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441092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5E3222">
        <w:rPr>
          <w:rFonts w:asciiTheme="majorHAnsi" w:hAnsiTheme="majorHAnsi" w:cstheme="majorHAnsi"/>
          <w:sz w:val="24"/>
          <w:szCs w:val="24"/>
        </w:rPr>
        <w:t>3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008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24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2A840A35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5E3222">
        <w:rPr>
          <w:rFonts w:asciiTheme="majorHAnsi" w:hAnsiTheme="majorHAnsi" w:cstheme="majorHAnsi"/>
          <w:sz w:val="24"/>
          <w:szCs w:val="24"/>
        </w:rPr>
        <w:t>ych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5E3222">
        <w:rPr>
          <w:rFonts w:asciiTheme="majorHAnsi" w:hAnsiTheme="majorHAnsi" w:cstheme="majorHAnsi"/>
          <w:sz w:val="24"/>
          <w:szCs w:val="24"/>
        </w:rPr>
        <w:t>ó</w:t>
      </w:r>
      <w:r w:rsidRPr="005917EC">
        <w:rPr>
          <w:rFonts w:asciiTheme="majorHAnsi" w:hAnsiTheme="majorHAnsi" w:cstheme="majorHAnsi"/>
          <w:sz w:val="24"/>
          <w:szCs w:val="24"/>
        </w:rPr>
        <w:t>w z dostawc</w:t>
      </w:r>
      <w:r w:rsidR="005E3222">
        <w:rPr>
          <w:rFonts w:asciiTheme="majorHAnsi" w:hAnsiTheme="majorHAnsi" w:cstheme="majorHAnsi"/>
          <w:sz w:val="24"/>
          <w:szCs w:val="24"/>
        </w:rPr>
        <w:t>ami</w:t>
      </w:r>
      <w:r w:rsidR="002A6451">
        <w:rPr>
          <w:rFonts w:asciiTheme="majorHAnsi" w:hAnsiTheme="majorHAnsi" w:cstheme="majorHAnsi"/>
          <w:sz w:val="24"/>
          <w:szCs w:val="24"/>
        </w:rPr>
        <w:t xml:space="preserve"> </w:t>
      </w:r>
      <w:r w:rsidRPr="005917EC">
        <w:rPr>
          <w:rFonts w:asciiTheme="majorHAnsi" w:hAnsiTheme="majorHAnsi" w:cstheme="majorHAnsi"/>
          <w:sz w:val="24"/>
          <w:szCs w:val="24"/>
        </w:rPr>
        <w:t>w zakresie energii elektrycznej</w:t>
      </w:r>
      <w:r w:rsidR="005E3222">
        <w:rPr>
          <w:rFonts w:asciiTheme="majorHAnsi" w:hAnsiTheme="majorHAnsi" w:cstheme="majorHAnsi"/>
          <w:sz w:val="24"/>
          <w:szCs w:val="24"/>
        </w:rPr>
        <w:t>, dostawy zimnej wody i odbioru kanalizacji.</w:t>
      </w:r>
    </w:p>
    <w:p w14:paraId="46C20169" w14:textId="116613B8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</w:t>
      </w:r>
      <w:r w:rsidR="005E3222">
        <w:rPr>
          <w:rFonts w:asciiTheme="majorHAnsi" w:hAnsiTheme="majorHAnsi" w:cstheme="majorHAnsi"/>
          <w:sz w:val="24"/>
          <w:szCs w:val="24"/>
        </w:rPr>
        <w:t>opóźnienia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6E552EAB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</w:t>
      </w:r>
      <w:r w:rsidR="00AF49B4">
        <w:rPr>
          <w:rFonts w:asciiTheme="majorHAnsi" w:hAnsiTheme="majorHAnsi" w:cstheme="majorHAnsi"/>
          <w:sz w:val="24"/>
          <w:szCs w:val="24"/>
        </w:rPr>
        <w:t>...</w:t>
      </w:r>
      <w:r w:rsidRPr="005917EC">
        <w:rPr>
          <w:rFonts w:asciiTheme="majorHAnsi" w:hAnsiTheme="majorHAnsi" w:cstheme="majorHAnsi"/>
          <w:sz w:val="24"/>
          <w:szCs w:val="24"/>
        </w:rPr>
        <w:t>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6DE2047C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589511C3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DC7E295" w14:textId="050E4138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84C4AF7" w14:textId="0FAD16A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01E4C199" w14:textId="7219D61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3FE3B238" w14:textId="5590F0A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2A6451"/>
    <w:rsid w:val="0047577F"/>
    <w:rsid w:val="005917EC"/>
    <w:rsid w:val="005E3222"/>
    <w:rsid w:val="0064027D"/>
    <w:rsid w:val="007B08F3"/>
    <w:rsid w:val="008424B6"/>
    <w:rsid w:val="00957CC0"/>
    <w:rsid w:val="009F0220"/>
    <w:rsid w:val="00A0661E"/>
    <w:rsid w:val="00AF49B4"/>
    <w:rsid w:val="00C34DA0"/>
    <w:rsid w:val="00CA4848"/>
    <w:rsid w:val="00C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11</cp:revision>
  <dcterms:created xsi:type="dcterms:W3CDTF">2022-02-11T11:14:00Z</dcterms:created>
  <dcterms:modified xsi:type="dcterms:W3CDTF">2023-06-14T07:36:00Z</dcterms:modified>
</cp:coreProperties>
</file>