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20ED641A" w:rsidR="004B619D" w:rsidRPr="004B619D" w:rsidRDefault="004B619D" w:rsidP="004B619D">
      <w:pPr>
        <w:pStyle w:val="Nagwek1"/>
        <w:spacing w:line="360" w:lineRule="auto"/>
        <w:rPr>
          <w:b/>
          <w:bCs/>
          <w:color w:val="auto"/>
        </w:rPr>
      </w:pPr>
      <w:r w:rsidRPr="004B619D">
        <w:rPr>
          <w:b/>
          <w:bCs/>
          <w:color w:val="auto"/>
        </w:rPr>
        <w:t xml:space="preserve">Ogłoszenie o </w:t>
      </w:r>
      <w:r w:rsidR="00AF1776">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w:t>
      </w:r>
      <w:proofErr w:type="spellStart"/>
      <w:r w:rsidR="00D5625A">
        <w:rPr>
          <w:b/>
          <w:bCs/>
          <w:color w:val="auto"/>
        </w:rPr>
        <w:t>Starowarszawskiej</w:t>
      </w:r>
      <w:proofErr w:type="spellEnd"/>
      <w:r w:rsidR="00D5625A">
        <w:rPr>
          <w:b/>
          <w:bCs/>
          <w:color w:val="auto"/>
        </w:rPr>
        <w:t xml:space="preserve"> 5</w:t>
      </w:r>
    </w:p>
    <w:p w14:paraId="53A02B90" w14:textId="3FEB274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D5625A">
        <w:rPr>
          <w:rFonts w:asciiTheme="majorHAnsi" w:hAnsiTheme="majorHAnsi" w:cstheme="majorHAnsi"/>
          <w:sz w:val="24"/>
          <w:szCs w:val="24"/>
        </w:rPr>
        <w:t>Starowarszawskiej</w:t>
      </w:r>
      <w:proofErr w:type="spellEnd"/>
      <w:r w:rsidR="00D5625A">
        <w:rPr>
          <w:rFonts w:asciiTheme="majorHAnsi" w:hAnsiTheme="majorHAnsi" w:cstheme="majorHAnsi"/>
          <w:sz w:val="24"/>
          <w:szCs w:val="24"/>
        </w:rPr>
        <w:t xml:space="preserve"> 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07AA0">
        <w:rPr>
          <w:rFonts w:asciiTheme="majorHAnsi" w:hAnsiTheme="majorHAnsi" w:cstheme="majorHAnsi"/>
          <w:sz w:val="24"/>
          <w:szCs w:val="24"/>
        </w:rPr>
        <w:t>18</w:t>
      </w:r>
      <w:r w:rsidR="00D5625A">
        <w:rPr>
          <w:rFonts w:asciiTheme="majorHAnsi" w:hAnsiTheme="majorHAnsi" w:cstheme="majorHAnsi"/>
          <w:sz w:val="24"/>
          <w:szCs w:val="24"/>
        </w:rPr>
        <w:t>5/6</w:t>
      </w:r>
      <w:r w:rsidRPr="004B619D">
        <w:rPr>
          <w:rFonts w:asciiTheme="majorHAnsi" w:hAnsiTheme="majorHAnsi" w:cstheme="majorHAnsi"/>
          <w:sz w:val="24"/>
          <w:szCs w:val="24"/>
        </w:rPr>
        <w:t xml:space="preserve"> o powierzchni działki 1</w:t>
      </w:r>
      <w:r w:rsidR="00D5625A">
        <w:rPr>
          <w:rFonts w:asciiTheme="majorHAnsi" w:hAnsiTheme="majorHAnsi" w:cstheme="majorHAnsi"/>
          <w:sz w:val="24"/>
          <w:szCs w:val="24"/>
        </w:rPr>
        <w:t>541</w:t>
      </w:r>
      <w:r w:rsidRPr="004B619D">
        <w:rPr>
          <w:rFonts w:asciiTheme="majorHAnsi" w:hAnsiTheme="majorHAnsi" w:cstheme="majorHAnsi"/>
          <w:sz w:val="24"/>
          <w:szCs w:val="24"/>
        </w:rPr>
        <w:t xml:space="preserve"> m2, dla której prowadzona jest Księga Wieczysta numer PT1P/00</w:t>
      </w:r>
      <w:r w:rsidR="00607AA0">
        <w:rPr>
          <w:rFonts w:asciiTheme="majorHAnsi" w:hAnsiTheme="majorHAnsi" w:cstheme="majorHAnsi"/>
          <w:sz w:val="24"/>
          <w:szCs w:val="24"/>
        </w:rPr>
        <w:t>0</w:t>
      </w:r>
      <w:r w:rsidR="00D5625A">
        <w:rPr>
          <w:rFonts w:asciiTheme="majorHAnsi" w:hAnsiTheme="majorHAnsi" w:cstheme="majorHAnsi"/>
          <w:sz w:val="24"/>
          <w:szCs w:val="24"/>
        </w:rPr>
        <w:t>10894</w:t>
      </w:r>
      <w:r w:rsidRPr="004B619D">
        <w:rPr>
          <w:rFonts w:asciiTheme="majorHAnsi" w:hAnsiTheme="majorHAnsi" w:cstheme="majorHAnsi"/>
          <w:sz w:val="24"/>
          <w:szCs w:val="24"/>
        </w:rPr>
        <w:t>/</w:t>
      </w:r>
      <w:r w:rsidR="00D5625A">
        <w:rPr>
          <w:rFonts w:asciiTheme="majorHAnsi" w:hAnsiTheme="majorHAnsi" w:cstheme="majorHAnsi"/>
          <w:sz w:val="24"/>
          <w:szCs w:val="24"/>
        </w:rPr>
        <w:t>2</w:t>
      </w:r>
      <w:r w:rsidRPr="004B619D">
        <w:rPr>
          <w:rFonts w:asciiTheme="majorHAnsi" w:hAnsiTheme="majorHAnsi" w:cstheme="majorHAnsi"/>
          <w:sz w:val="24"/>
          <w:szCs w:val="24"/>
        </w:rPr>
        <w:t>.</w:t>
      </w:r>
    </w:p>
    <w:p w14:paraId="42B40C54" w14:textId="3A0EC9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607AA0">
        <w:rPr>
          <w:rFonts w:asciiTheme="majorHAnsi" w:hAnsiTheme="majorHAnsi" w:cstheme="majorHAnsi"/>
          <w:sz w:val="24"/>
          <w:szCs w:val="24"/>
        </w:rPr>
        <w:t>7</w:t>
      </w:r>
      <w:r w:rsidR="007E6C54">
        <w:rPr>
          <w:rFonts w:asciiTheme="majorHAnsi" w:hAnsiTheme="majorHAnsi" w:cstheme="majorHAnsi"/>
          <w:sz w:val="24"/>
          <w:szCs w:val="24"/>
        </w:rPr>
        <w:t>,</w:t>
      </w:r>
      <w:r w:rsidR="00D5625A">
        <w:rPr>
          <w:rFonts w:asciiTheme="majorHAnsi" w:hAnsiTheme="majorHAnsi" w:cstheme="majorHAnsi"/>
          <w:sz w:val="24"/>
          <w:szCs w:val="24"/>
        </w:rPr>
        <w:t>88</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w:t>
      </w:r>
      <w:r w:rsidR="00607AA0">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w:t>
      </w:r>
      <w:r w:rsidR="00607AA0">
        <w:rPr>
          <w:rFonts w:asciiTheme="majorHAnsi" w:hAnsiTheme="majorHAnsi" w:cstheme="majorHAnsi"/>
          <w:sz w:val="24"/>
          <w:szCs w:val="24"/>
        </w:rPr>
        <w:t>, centralne ogrzewanie z sieci miejskiej.</w:t>
      </w:r>
    </w:p>
    <w:p w14:paraId="78FB1EB2" w14:textId="1432C30D"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w:t>
      </w:r>
      <w:r w:rsidR="00607AA0">
        <w:rPr>
          <w:rFonts w:asciiTheme="majorHAnsi" w:hAnsiTheme="majorHAnsi" w:cstheme="majorHAnsi"/>
          <w:sz w:val="24"/>
          <w:szCs w:val="24"/>
        </w:rPr>
        <w:t xml:space="preserve">bardzo dobry. </w:t>
      </w:r>
      <w:r w:rsidRPr="004B619D">
        <w:rPr>
          <w:rFonts w:asciiTheme="majorHAnsi" w:hAnsiTheme="majorHAnsi" w:cstheme="majorHAnsi"/>
          <w:sz w:val="24"/>
          <w:szCs w:val="24"/>
        </w:rPr>
        <w:t xml:space="preserve">Zakres prac remontowych do wykonania w przedmiotowym lokalu użytkowym obciążających przyszłego najemcę obejmuje: </w:t>
      </w:r>
      <w:r w:rsidR="00607AA0">
        <w:rPr>
          <w:rFonts w:asciiTheme="majorHAnsi" w:hAnsiTheme="majorHAnsi" w:cstheme="majorHAnsi"/>
          <w:sz w:val="24"/>
          <w:szCs w:val="24"/>
        </w:rPr>
        <w:t>----------------.</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3B5EE7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607AA0">
        <w:rPr>
          <w:rFonts w:asciiTheme="majorHAnsi" w:hAnsiTheme="majorHAnsi" w:cstheme="majorHAnsi"/>
          <w:sz w:val="24"/>
          <w:szCs w:val="24"/>
        </w:rPr>
        <w:t xml:space="preserve"> nieuciążliwą dla mieszkańców budynku z wyłączeniem handlu odzieżą używaną</w:t>
      </w:r>
      <w:r w:rsidRPr="004B619D">
        <w:rPr>
          <w:rFonts w:asciiTheme="majorHAnsi" w:hAnsiTheme="majorHAnsi" w:cstheme="majorHAnsi"/>
          <w:sz w:val="24"/>
          <w:szCs w:val="24"/>
        </w:rPr>
        <w:t>.</w:t>
      </w:r>
    </w:p>
    <w:p w14:paraId="5F2DA270" w14:textId="5AA94AE0" w:rsidR="00AF1776" w:rsidRDefault="004B619D" w:rsidP="00AF1776">
      <w:p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AF1776">
        <w:rPr>
          <w:rFonts w:asciiTheme="majorHAnsi" w:hAnsiTheme="majorHAnsi" w:cstheme="majorHAnsi"/>
          <w:sz w:val="24"/>
          <w:szCs w:val="24"/>
        </w:rPr>
        <w:t>31</w:t>
      </w:r>
      <w:r w:rsidRPr="004B619D">
        <w:rPr>
          <w:rFonts w:asciiTheme="majorHAnsi" w:hAnsiTheme="majorHAnsi" w:cstheme="majorHAnsi"/>
          <w:sz w:val="24"/>
          <w:szCs w:val="24"/>
        </w:rPr>
        <w:t xml:space="preserve"> </w:t>
      </w:r>
      <w:r w:rsidR="00AF1776">
        <w:rPr>
          <w:rFonts w:asciiTheme="majorHAnsi" w:hAnsiTheme="majorHAnsi" w:cstheme="majorHAnsi"/>
          <w:sz w:val="24"/>
          <w:szCs w:val="24"/>
        </w:rPr>
        <w:t>sierpnia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AF1776">
        <w:rPr>
          <w:rFonts w:asciiTheme="majorHAnsi" w:hAnsiTheme="majorHAnsi" w:cstheme="majorHAnsi"/>
          <w:sz w:val="24"/>
          <w:szCs w:val="24"/>
        </w:rPr>
        <w:t>0</w:t>
      </w:r>
      <w:r w:rsidRPr="004B619D">
        <w:rPr>
          <w:rFonts w:asciiTheme="majorHAnsi" w:hAnsiTheme="majorHAnsi" w:cstheme="majorHAnsi"/>
          <w:sz w:val="24"/>
          <w:szCs w:val="24"/>
        </w:rPr>
        <w:t>:</w:t>
      </w:r>
      <w:r w:rsidR="00607AA0">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12D4C603" w14:textId="2BAA53F6" w:rsidR="004B619D" w:rsidRDefault="00AF1776" w:rsidP="00AF1776">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13.07.2023 roku, zakończony został wynikiem negatywnym.</w:t>
      </w:r>
    </w:p>
    <w:p w14:paraId="07BD2940" w14:textId="271385D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607AA0">
        <w:rPr>
          <w:rFonts w:asciiTheme="majorHAnsi" w:hAnsiTheme="majorHAnsi" w:cstheme="majorHAnsi"/>
          <w:sz w:val="24"/>
          <w:szCs w:val="24"/>
        </w:rPr>
        <w:t>8</w:t>
      </w:r>
      <w:r w:rsidR="00AF1776">
        <w:rPr>
          <w:rFonts w:asciiTheme="majorHAnsi" w:hAnsiTheme="majorHAnsi" w:cstheme="majorHAnsi"/>
          <w:sz w:val="24"/>
          <w:szCs w:val="24"/>
        </w:rPr>
        <w:t>08</w:t>
      </w:r>
      <w:r w:rsidR="00DF7E77">
        <w:rPr>
          <w:rFonts w:asciiTheme="majorHAnsi" w:hAnsiTheme="majorHAnsi" w:cstheme="majorHAnsi"/>
          <w:sz w:val="24"/>
          <w:szCs w:val="24"/>
        </w:rPr>
        <w:t>,</w:t>
      </w:r>
      <w:r w:rsidR="00AF1776">
        <w:rPr>
          <w:rFonts w:asciiTheme="majorHAnsi" w:hAnsiTheme="majorHAnsi" w:cstheme="majorHAnsi"/>
          <w:sz w:val="24"/>
          <w:szCs w:val="24"/>
        </w:rPr>
        <w:t>52</w:t>
      </w:r>
      <w:r w:rsidRPr="004B619D">
        <w:rPr>
          <w:rFonts w:asciiTheme="majorHAnsi" w:hAnsiTheme="majorHAnsi" w:cstheme="majorHAnsi"/>
          <w:sz w:val="24"/>
          <w:szCs w:val="24"/>
        </w:rPr>
        <w:t xml:space="preserve"> zł - jako miesięczny czynsz netto ustalony dla danego lokalu.</w:t>
      </w:r>
    </w:p>
    <w:p w14:paraId="7EE42CA6" w14:textId="1D77C3B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4B619D">
        <w:rPr>
          <w:rFonts w:asciiTheme="majorHAnsi" w:hAnsiTheme="majorHAnsi" w:cstheme="majorHAnsi"/>
          <w:sz w:val="24"/>
          <w:szCs w:val="24"/>
        </w:rPr>
        <w:t xml:space="preserve"> wynosi: </w:t>
      </w:r>
      <w:r w:rsidR="00E10A00">
        <w:rPr>
          <w:rFonts w:asciiTheme="majorHAnsi" w:hAnsiTheme="majorHAnsi" w:cstheme="majorHAnsi"/>
          <w:sz w:val="24"/>
          <w:szCs w:val="24"/>
        </w:rPr>
        <w:t>8</w:t>
      </w:r>
      <w:r w:rsidR="00AF1776">
        <w:rPr>
          <w:rFonts w:asciiTheme="majorHAnsi" w:hAnsiTheme="majorHAnsi" w:cstheme="majorHAnsi"/>
          <w:sz w:val="24"/>
          <w:szCs w:val="24"/>
        </w:rPr>
        <w:t>08,52</w:t>
      </w:r>
      <w:r w:rsidRPr="004B619D">
        <w:rPr>
          <w:rFonts w:asciiTheme="majorHAnsi" w:hAnsiTheme="majorHAnsi" w:cstheme="majorHAnsi"/>
          <w:sz w:val="24"/>
          <w:szCs w:val="24"/>
        </w:rPr>
        <w:t xml:space="preserve"> zł, (słownie złotych: </w:t>
      </w:r>
      <w:r w:rsidR="00E10A00">
        <w:rPr>
          <w:rFonts w:asciiTheme="majorHAnsi" w:hAnsiTheme="majorHAnsi" w:cstheme="majorHAnsi"/>
          <w:sz w:val="24"/>
          <w:szCs w:val="24"/>
        </w:rPr>
        <w:t xml:space="preserve">osiemset </w:t>
      </w:r>
      <w:r w:rsidR="00AF1776">
        <w:rPr>
          <w:rFonts w:asciiTheme="majorHAnsi" w:hAnsiTheme="majorHAnsi" w:cstheme="majorHAnsi"/>
          <w:sz w:val="24"/>
          <w:szCs w:val="24"/>
        </w:rPr>
        <w:t>osiem</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10A00">
        <w:rPr>
          <w:rFonts w:asciiTheme="majorHAnsi" w:hAnsiTheme="majorHAnsi" w:cstheme="majorHAnsi"/>
          <w:sz w:val="24"/>
          <w:szCs w:val="24"/>
        </w:rPr>
        <w:t>ych</w:t>
      </w:r>
      <w:r w:rsidRPr="004B619D">
        <w:rPr>
          <w:rFonts w:asciiTheme="majorHAnsi" w:hAnsiTheme="majorHAnsi" w:cstheme="majorHAnsi"/>
          <w:sz w:val="24"/>
          <w:szCs w:val="24"/>
        </w:rPr>
        <w:t xml:space="preserve"> </w:t>
      </w:r>
      <w:r w:rsidR="00AF1776">
        <w:rPr>
          <w:rFonts w:asciiTheme="majorHAnsi" w:hAnsiTheme="majorHAnsi" w:cstheme="majorHAnsi"/>
          <w:sz w:val="24"/>
          <w:szCs w:val="24"/>
        </w:rPr>
        <w:t>52</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AF1776">
        <w:rPr>
          <w:rFonts w:asciiTheme="majorHAnsi" w:hAnsiTheme="majorHAnsi" w:cstheme="majorHAnsi"/>
          <w:sz w:val="24"/>
          <w:szCs w:val="24"/>
        </w:rPr>
        <w:t>25</w:t>
      </w:r>
      <w:r w:rsidRPr="004B619D">
        <w:rPr>
          <w:rFonts w:asciiTheme="majorHAnsi" w:hAnsiTheme="majorHAnsi" w:cstheme="majorHAnsi"/>
          <w:sz w:val="24"/>
          <w:szCs w:val="24"/>
        </w:rPr>
        <w:t xml:space="preserve"> </w:t>
      </w:r>
      <w:r w:rsidR="00AF1776">
        <w:rPr>
          <w:rFonts w:asciiTheme="majorHAnsi" w:hAnsiTheme="majorHAnsi" w:cstheme="majorHAnsi"/>
          <w:sz w:val="24"/>
          <w:szCs w:val="24"/>
        </w:rPr>
        <w:t>sierpnia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t>
      </w:r>
      <w:r w:rsidRPr="004B619D">
        <w:rPr>
          <w:rFonts w:asciiTheme="majorHAnsi" w:hAnsiTheme="majorHAnsi" w:cstheme="majorHAnsi"/>
          <w:sz w:val="24"/>
          <w:szCs w:val="24"/>
        </w:rPr>
        <w:lastRenderedPageBreak/>
        <w:t>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701AB18C"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AF1776">
        <w:rPr>
          <w:rFonts w:asciiTheme="majorHAnsi" w:hAnsiTheme="majorHAnsi" w:cstheme="majorHAnsi"/>
          <w:sz w:val="24"/>
          <w:szCs w:val="24"/>
        </w:rPr>
        <w:t>25</w:t>
      </w:r>
      <w:r w:rsidRPr="004B619D">
        <w:rPr>
          <w:rFonts w:asciiTheme="majorHAnsi" w:hAnsiTheme="majorHAnsi" w:cstheme="majorHAnsi"/>
          <w:sz w:val="24"/>
          <w:szCs w:val="24"/>
        </w:rPr>
        <w:t xml:space="preserve"> </w:t>
      </w:r>
      <w:r w:rsidR="00AF1776">
        <w:rPr>
          <w:rFonts w:asciiTheme="majorHAnsi" w:hAnsiTheme="majorHAnsi" w:cstheme="majorHAnsi"/>
          <w:sz w:val="24"/>
          <w:szCs w:val="24"/>
        </w:rPr>
        <w:t>sierpnia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6CCC0010"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zaświadczenie o zapoznaniu się ze stanem technicznym lokalu, potwierdzone przez administrację</w:t>
      </w:r>
      <w:r w:rsidR="00E10A00">
        <w:rPr>
          <w:rFonts w:asciiTheme="majorHAnsi" w:hAnsiTheme="majorHAnsi" w:cstheme="majorHAnsi"/>
          <w:sz w:val="24"/>
          <w:szCs w:val="24"/>
        </w:rPr>
        <w:t>,</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lastRenderedPageBreak/>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2B6B74B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F1776">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E10A00">
        <w:rPr>
          <w:rFonts w:asciiTheme="majorHAnsi" w:hAnsiTheme="majorHAnsi" w:cstheme="majorHAnsi"/>
          <w:sz w:val="24"/>
          <w:szCs w:val="24"/>
        </w:rPr>
        <w:t>7</w:t>
      </w:r>
      <w:r w:rsidR="00FE5A29">
        <w:rPr>
          <w:rFonts w:asciiTheme="majorHAnsi" w:hAnsiTheme="majorHAnsi" w:cstheme="majorHAnsi"/>
          <w:sz w:val="24"/>
          <w:szCs w:val="24"/>
        </w:rPr>
        <w:t>,</w:t>
      </w:r>
      <w:r w:rsidR="00DF7E77">
        <w:rPr>
          <w:rFonts w:asciiTheme="majorHAnsi" w:hAnsiTheme="majorHAnsi" w:cstheme="majorHAnsi"/>
          <w:sz w:val="24"/>
          <w:szCs w:val="24"/>
        </w:rPr>
        <w:t>88</w:t>
      </w:r>
      <w:r w:rsidRPr="00FA2233">
        <w:rPr>
          <w:rFonts w:asciiTheme="majorHAnsi" w:hAnsiTheme="majorHAnsi" w:cstheme="majorHAnsi"/>
          <w:sz w:val="24"/>
          <w:szCs w:val="24"/>
        </w:rPr>
        <w:t xml:space="preserve"> m2.</w:t>
      </w:r>
    </w:p>
    <w:p w14:paraId="5FD55B63" w14:textId="7AC384A1"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E10A00">
        <w:rPr>
          <w:rFonts w:asciiTheme="majorHAnsi" w:hAnsiTheme="majorHAnsi" w:cstheme="majorHAnsi"/>
          <w:sz w:val="24"/>
          <w:szCs w:val="24"/>
        </w:rPr>
        <w:t>P.P.U.H. „DOM” Spółka z ograniczoną odpowiedzialnością</w:t>
      </w:r>
      <w:r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Pr="00FE5A29">
        <w:rPr>
          <w:rFonts w:asciiTheme="majorHAnsi" w:hAnsiTheme="majorHAnsi" w:cstheme="majorHAnsi"/>
          <w:sz w:val="24"/>
          <w:szCs w:val="24"/>
        </w:rPr>
        <w:t>). Informacji udziela się również telefonicznie pod numerem telefonu 44/732-70-63.</w:t>
      </w:r>
    </w:p>
    <w:p w14:paraId="21673513" w14:textId="75DB9D1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5D5DCE">
        <w:rPr>
          <w:rFonts w:asciiTheme="majorHAnsi" w:hAnsiTheme="majorHAnsi" w:cstheme="majorHAnsi"/>
          <w:sz w:val="24"/>
          <w:szCs w:val="24"/>
        </w:rPr>
        <w:t>P.P.U.H. „DOM” Spółka z ograniczoną odpowiedzialnością</w:t>
      </w:r>
      <w:r w:rsidR="005D5DCE"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005D5DCE"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005D5DCE" w:rsidRPr="00FE5A29">
        <w:rPr>
          <w:rFonts w:asciiTheme="majorHAnsi" w:hAnsiTheme="majorHAnsi" w:cstheme="majorHAnsi"/>
          <w:sz w:val="24"/>
          <w:szCs w:val="24"/>
        </w:rPr>
        <w:t>).</w:t>
      </w:r>
      <w:r w:rsidR="005D5DCE">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 xml:space="preserve">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w:t>
      </w:r>
      <w:r w:rsidRPr="006A738A">
        <w:rPr>
          <w:rFonts w:asciiTheme="majorHAnsi" w:hAnsiTheme="majorHAnsi" w:cstheme="majorHAnsi"/>
          <w:sz w:val="24"/>
          <w:szCs w:val="24"/>
        </w:rPr>
        <w:lastRenderedPageBreak/>
        <w:t>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BDDA8DB"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DF7E77">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DF7E77">
        <w:rPr>
          <w:rFonts w:asciiTheme="majorHAnsi" w:hAnsiTheme="majorHAnsi" w:cstheme="majorHAnsi"/>
          <w:sz w:val="24"/>
          <w:szCs w:val="24"/>
        </w:rPr>
        <w:t>ó</w:t>
      </w:r>
      <w:r w:rsidRPr="009D479A">
        <w:rPr>
          <w:rFonts w:asciiTheme="majorHAnsi" w:hAnsiTheme="majorHAnsi" w:cstheme="majorHAnsi"/>
          <w:sz w:val="24"/>
          <w:szCs w:val="24"/>
        </w:rPr>
        <w:t>w z dostawc</w:t>
      </w:r>
      <w:r w:rsidR="00DF7E77">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DF7E77">
        <w:rPr>
          <w:rFonts w:asciiTheme="majorHAnsi" w:hAnsiTheme="majorHAnsi" w:cstheme="majorHAnsi"/>
          <w:sz w:val="24"/>
          <w:szCs w:val="24"/>
        </w:rPr>
        <w:t xml:space="preserve"> oraz na dostawę wody i odprowadzenie ścieków.</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w:t>
      </w:r>
      <w:r w:rsidRPr="004B619D">
        <w:rPr>
          <w:rFonts w:asciiTheme="majorHAnsi" w:hAnsiTheme="majorHAnsi" w:cstheme="majorHAnsi"/>
          <w:sz w:val="24"/>
          <w:szCs w:val="24"/>
        </w:rPr>
        <w:lastRenderedPageBreak/>
        <w:t xml:space="preserve">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0B83"/>
    <w:rsid w:val="001F4CEB"/>
    <w:rsid w:val="002339B5"/>
    <w:rsid w:val="00257327"/>
    <w:rsid w:val="002915F9"/>
    <w:rsid w:val="002C18E6"/>
    <w:rsid w:val="00320D05"/>
    <w:rsid w:val="00324824"/>
    <w:rsid w:val="004B619D"/>
    <w:rsid w:val="004C0F2B"/>
    <w:rsid w:val="0057478F"/>
    <w:rsid w:val="005A5F8D"/>
    <w:rsid w:val="005D5DCE"/>
    <w:rsid w:val="00607AA0"/>
    <w:rsid w:val="006A738A"/>
    <w:rsid w:val="00741DA0"/>
    <w:rsid w:val="007A3AF0"/>
    <w:rsid w:val="007B08F3"/>
    <w:rsid w:val="007E6C54"/>
    <w:rsid w:val="008261B7"/>
    <w:rsid w:val="009D2AF4"/>
    <w:rsid w:val="009D2CE8"/>
    <w:rsid w:val="009D479A"/>
    <w:rsid w:val="00A31C97"/>
    <w:rsid w:val="00AF1776"/>
    <w:rsid w:val="00AF1FF9"/>
    <w:rsid w:val="00B01A32"/>
    <w:rsid w:val="00B31E62"/>
    <w:rsid w:val="00C10F7F"/>
    <w:rsid w:val="00C279A5"/>
    <w:rsid w:val="00C3649B"/>
    <w:rsid w:val="00C56BF2"/>
    <w:rsid w:val="00C74989"/>
    <w:rsid w:val="00CC1A9E"/>
    <w:rsid w:val="00CE0B69"/>
    <w:rsid w:val="00D1613E"/>
    <w:rsid w:val="00D360D4"/>
    <w:rsid w:val="00D5625A"/>
    <w:rsid w:val="00DD0D55"/>
    <w:rsid w:val="00DF7E77"/>
    <w:rsid w:val="00E10A00"/>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6</Pages>
  <Words>1497</Words>
  <Characters>8985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23-07-13_Pierwszy_Przetarg_Starowarszawska_5_27,88_m2_lokal_uzytkowy</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23-08-31_Drugi_Przetarg_Starowarszawska_5_27,88_m2_lokal_uzytkowy</dc:title>
  <dc:subject/>
  <dc:creator>Hanna Komar</dc:creator>
  <cp:keywords/>
  <dc:description/>
  <cp:lastModifiedBy>Hanna Komar</cp:lastModifiedBy>
  <cp:revision>23</cp:revision>
  <dcterms:created xsi:type="dcterms:W3CDTF">2022-02-11T12:34:00Z</dcterms:created>
  <dcterms:modified xsi:type="dcterms:W3CDTF">2023-08-07T07:03:00Z</dcterms:modified>
</cp:coreProperties>
</file>