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155777D7" w:rsidR="00A34B60" w:rsidRPr="00206973" w:rsidRDefault="00A34B60" w:rsidP="00757A78">
      <w:pPr>
        <w:pStyle w:val="Nagwek1"/>
        <w:spacing w:line="360" w:lineRule="auto"/>
        <w:rPr>
          <w:rFonts w:cstheme="majorHAnsi"/>
          <w:bCs/>
          <w:color w:val="000000" w:themeColor="text1"/>
          <w:sz w:val="24"/>
          <w:szCs w:val="24"/>
        </w:rPr>
      </w:pPr>
      <w:r w:rsidRPr="00206973">
        <w:rPr>
          <w:rFonts w:cstheme="majorHAnsi"/>
          <w:color w:val="000000" w:themeColor="text1"/>
          <w:sz w:val="24"/>
          <w:szCs w:val="24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bookmarkStart w:id="3" w:name="_Hlk131153534"/>
      <w:r w:rsidR="00EA4459" w:rsidRPr="00206973">
        <w:rPr>
          <w:rFonts w:cstheme="majorHAnsi"/>
          <w:b/>
          <w:bCs/>
          <w:color w:val="000000" w:themeColor="text1"/>
          <w:sz w:val="24"/>
          <w:szCs w:val="24"/>
        </w:rPr>
        <w:t xml:space="preserve">na </w:t>
      </w:r>
      <w:bookmarkEnd w:id="0"/>
      <w:bookmarkEnd w:id="1"/>
      <w:bookmarkEnd w:id="2"/>
      <w:bookmarkEnd w:id="3"/>
      <w:r w:rsidR="00EA4459" w:rsidRPr="00206973">
        <w:rPr>
          <w:rFonts w:cstheme="majorHAnsi"/>
          <w:b/>
          <w:bCs/>
          <w:color w:val="000000" w:themeColor="text1"/>
          <w:sz w:val="24"/>
          <w:szCs w:val="24"/>
        </w:rPr>
        <w:t>roboty kominiarskie w budynkach dzierżawionych i zarządzanych przez Towarzystwo Budownictwa Społecznego Spółka z o.o. w Piotrkowie Trybunalskim</w:t>
      </w:r>
    </w:p>
    <w:p w14:paraId="74982C1C" w14:textId="0CBCE38E" w:rsidR="00626C9C" w:rsidRPr="00206973" w:rsidRDefault="00187F21" w:rsidP="00206973">
      <w:pPr>
        <w:pStyle w:val="Akapitzlist"/>
        <w:numPr>
          <w:ilvl w:val="0"/>
          <w:numId w:val="13"/>
        </w:numPr>
        <w:spacing w:before="480" w:after="0" w:line="360" w:lineRule="auto"/>
        <w:ind w:left="714" w:hanging="357"/>
        <w:rPr>
          <w:rFonts w:asciiTheme="majorHAnsi" w:hAnsiTheme="majorHAnsi" w:cstheme="majorHAnsi"/>
          <w:bCs/>
          <w:sz w:val="24"/>
          <w:szCs w:val="24"/>
        </w:rPr>
      </w:pPr>
      <w:r w:rsidRPr="00206973">
        <w:rPr>
          <w:rFonts w:asciiTheme="majorHAnsi" w:hAnsiTheme="majorHAnsi" w:cstheme="majorHAnsi"/>
          <w:bCs/>
          <w:sz w:val="24"/>
          <w:szCs w:val="24"/>
        </w:rPr>
        <w:t xml:space="preserve">Przedmiotem zamówienia </w:t>
      </w:r>
      <w:r w:rsidR="00EA4459" w:rsidRPr="00206973">
        <w:rPr>
          <w:rFonts w:asciiTheme="majorHAnsi" w:hAnsiTheme="majorHAnsi" w:cstheme="majorHAnsi"/>
          <w:b/>
          <w:bCs/>
          <w:sz w:val="24"/>
          <w:szCs w:val="24"/>
        </w:rPr>
        <w:t>są</w:t>
      </w:r>
      <w:r w:rsidR="00EA4459" w:rsidRPr="00206973">
        <w:rPr>
          <w:rFonts w:asciiTheme="majorHAnsi" w:hAnsiTheme="majorHAnsi" w:cstheme="majorHAnsi"/>
          <w:b/>
          <w:bCs/>
          <w:sz w:val="24"/>
          <w:szCs w:val="24"/>
        </w:rPr>
        <w:t xml:space="preserve"> roboty kominiarskie w budynkach dzierżawionych i zarządzanych przez Towarzystwo Budownictwa Społecznego Spółka z o.o. w Piotrkowie Trybunalskim</w:t>
      </w:r>
      <w:r w:rsidR="00EA4459" w:rsidRPr="0020697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26C9C" w:rsidRPr="00206973">
        <w:rPr>
          <w:rFonts w:asciiTheme="majorHAnsi" w:hAnsiTheme="majorHAnsi" w:cstheme="majorHAnsi"/>
          <w:sz w:val="24"/>
          <w:szCs w:val="24"/>
        </w:rPr>
        <w:t xml:space="preserve">Zakres robót opisany jest </w:t>
      </w:r>
      <w:r w:rsidR="00206973">
        <w:rPr>
          <w:rFonts w:asciiTheme="majorHAnsi" w:hAnsiTheme="majorHAnsi" w:cstheme="majorHAnsi"/>
          <w:sz w:val="24"/>
          <w:szCs w:val="24"/>
        </w:rPr>
        <w:t xml:space="preserve">w punkcie 1 </w:t>
      </w:r>
      <w:r w:rsidR="00EA4459" w:rsidRPr="00206973">
        <w:rPr>
          <w:rFonts w:asciiTheme="majorHAnsi" w:hAnsiTheme="majorHAnsi" w:cstheme="majorHAnsi"/>
          <w:sz w:val="24"/>
          <w:szCs w:val="24"/>
        </w:rPr>
        <w:t>Specyfikacji Warunków zamówienia</w:t>
      </w:r>
      <w:r w:rsidR="00626C9C" w:rsidRPr="00206973">
        <w:rPr>
          <w:rFonts w:asciiTheme="majorHAnsi" w:hAnsiTheme="majorHAnsi" w:cstheme="majorHAnsi"/>
          <w:sz w:val="24"/>
          <w:szCs w:val="24"/>
        </w:rPr>
        <w:t>.</w:t>
      </w:r>
    </w:p>
    <w:p w14:paraId="656C6C79" w14:textId="61D64815" w:rsidR="0005123D" w:rsidRPr="00206973" w:rsidRDefault="00A34B60" w:rsidP="00741C50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4" w:name="_Hlk46997180"/>
    </w:p>
    <w:bookmarkEnd w:id="4"/>
    <w:p w14:paraId="15854A03" w14:textId="698EF7D3" w:rsidR="00206973" w:rsidRPr="00206973" w:rsidRDefault="00206973" w:rsidP="00206973">
      <w:pPr>
        <w:pStyle w:val="Akapitzlist"/>
        <w:numPr>
          <w:ilvl w:val="2"/>
          <w:numId w:val="11"/>
        </w:numPr>
        <w:tabs>
          <w:tab w:val="left" w:pos="-1500"/>
        </w:tabs>
        <w:autoSpaceDN w:val="0"/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trzy roboty,  o których mowa w pkt. 1 niniejszej SWZ (trzy z robót wyszczególnionych w 1 S</w:t>
      </w:r>
      <w:r w:rsidRPr="00206973">
        <w:rPr>
          <w:rFonts w:asciiTheme="majorHAnsi" w:hAnsiTheme="majorHAnsi" w:cstheme="majorHAnsi"/>
          <w:sz w:val="24"/>
          <w:szCs w:val="24"/>
        </w:rPr>
        <w:t>pecyfikacji Warunków Zamówienia</w:t>
      </w:r>
      <w:r w:rsidRPr="00206973">
        <w:rPr>
          <w:rFonts w:asciiTheme="majorHAnsi" w:hAnsiTheme="majorHAnsi" w:cstheme="majorHAnsi"/>
          <w:sz w:val="24"/>
          <w:szCs w:val="24"/>
        </w:rPr>
        <w:t>).</w:t>
      </w:r>
    </w:p>
    <w:p w14:paraId="1572BE2E" w14:textId="77777777" w:rsidR="00EA4459" w:rsidRPr="00206973" w:rsidRDefault="00EA4459" w:rsidP="00EA4459">
      <w:pPr>
        <w:pStyle w:val="Akapitzlist"/>
        <w:numPr>
          <w:ilvl w:val="2"/>
          <w:numId w:val="11"/>
        </w:numPr>
        <w:tabs>
          <w:tab w:val="left" w:pos="-1500"/>
        </w:tabs>
        <w:autoSpaceDN w:val="0"/>
        <w:spacing w:after="0" w:line="36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dysponują osobami zdolnymi do wykonania zamówienia w zakresie zgodnym z przedmiotem zamówienia: dysponują co najmniej jedną osobą posiadającą  uprawnienia kominiarskie mistrza</w:t>
      </w:r>
    </w:p>
    <w:p w14:paraId="0D70722D" w14:textId="2A62BA28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wykonają przedmiotowe zamówienie w terminie</w:t>
      </w:r>
      <w:r w:rsidR="00EA4459" w:rsidRPr="00206973">
        <w:rPr>
          <w:rFonts w:asciiTheme="majorHAnsi" w:hAnsiTheme="majorHAnsi" w:cstheme="majorHAnsi"/>
          <w:sz w:val="24"/>
          <w:szCs w:val="24"/>
        </w:rPr>
        <w:t xml:space="preserve"> 05.12.2023 roku</w:t>
      </w:r>
      <w:r w:rsidRPr="00206973">
        <w:rPr>
          <w:rFonts w:asciiTheme="majorHAnsi" w:hAnsiTheme="majorHAnsi" w:cstheme="majorHAnsi"/>
          <w:sz w:val="24"/>
          <w:szCs w:val="24"/>
        </w:rPr>
        <w:t>.</w:t>
      </w:r>
    </w:p>
    <w:p w14:paraId="2DD8DE86" w14:textId="77777777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73DD7AAA" w14:textId="031753F5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udokumentują, że są ubezpieczeni od odpowiedzialności cywilnej w zakresie prowadzonej działalności na kwotę minimum 1.000.000 zł,</w:t>
      </w:r>
    </w:p>
    <w:p w14:paraId="12B7D09C" w14:textId="70134DEC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 xml:space="preserve">udzielą Zamawiającemu gwarancji na roboty na okres minimum </w:t>
      </w:r>
      <w:r w:rsidR="00EA4459" w:rsidRPr="00206973">
        <w:rPr>
          <w:rFonts w:asciiTheme="majorHAnsi" w:hAnsiTheme="majorHAnsi" w:cstheme="majorHAnsi"/>
          <w:sz w:val="24"/>
          <w:szCs w:val="24"/>
        </w:rPr>
        <w:t>24</w:t>
      </w:r>
      <w:r w:rsidRPr="00206973">
        <w:rPr>
          <w:rFonts w:asciiTheme="majorHAnsi" w:hAnsiTheme="majorHAnsi" w:cstheme="majorHAnsi"/>
          <w:sz w:val="24"/>
          <w:szCs w:val="24"/>
        </w:rPr>
        <w:t xml:space="preserve"> miesięcy licząc od daty odbioru końcowego,</w:t>
      </w:r>
    </w:p>
    <w:p w14:paraId="30CAA619" w14:textId="77777777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6952D41D" w14:textId="77777777" w:rsidR="001D0762" w:rsidRPr="00206973" w:rsidRDefault="001D0762" w:rsidP="001D0762">
      <w:pPr>
        <w:pStyle w:val="Akapitzlist"/>
        <w:numPr>
          <w:ilvl w:val="2"/>
          <w:numId w:val="11"/>
        </w:numPr>
        <w:tabs>
          <w:tab w:val="left" w:pos="3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206973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206973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206973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7E8F871A" w:rsidR="00A34B60" w:rsidRPr="00206973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206973">
        <w:rPr>
          <w:rFonts w:asciiTheme="majorHAnsi" w:hAnsiTheme="majorHAnsi" w:cstheme="majorHAnsi"/>
          <w:sz w:val="24"/>
          <w:szCs w:val="24"/>
        </w:rPr>
        <w:t>Maria Czapla</w:t>
      </w:r>
      <w:r w:rsidR="004F478F" w:rsidRPr="00206973">
        <w:rPr>
          <w:rFonts w:asciiTheme="majorHAnsi" w:hAnsiTheme="majorHAnsi" w:cstheme="majorHAnsi"/>
          <w:sz w:val="24"/>
          <w:szCs w:val="24"/>
        </w:rPr>
        <w:t>,</w:t>
      </w:r>
      <w:r w:rsidRPr="00206973">
        <w:rPr>
          <w:rFonts w:asciiTheme="majorHAnsi" w:hAnsiTheme="majorHAnsi" w:cstheme="majorHAnsi"/>
          <w:sz w:val="24"/>
          <w:szCs w:val="24"/>
        </w:rPr>
        <w:t xml:space="preserve"> Adam Łuczyński</w:t>
      </w:r>
      <w:r w:rsidR="00206973">
        <w:rPr>
          <w:rFonts w:asciiTheme="majorHAnsi" w:hAnsiTheme="majorHAnsi" w:cstheme="majorHAnsi"/>
          <w:sz w:val="24"/>
          <w:szCs w:val="24"/>
        </w:rPr>
        <w:t>.</w:t>
      </w:r>
    </w:p>
    <w:p w14:paraId="45B9D10F" w14:textId="4B6CFE85" w:rsidR="00A34B60" w:rsidRPr="00206973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D0762" w:rsidRPr="00206973">
        <w:rPr>
          <w:rFonts w:asciiTheme="majorHAnsi" w:hAnsiTheme="majorHAnsi" w:cstheme="majorHAnsi"/>
          <w:sz w:val="24"/>
          <w:szCs w:val="24"/>
        </w:rPr>
        <w:t xml:space="preserve"> </w:t>
      </w:r>
      <w:r w:rsidR="00EA4459" w:rsidRPr="00206973">
        <w:rPr>
          <w:rFonts w:asciiTheme="majorHAnsi" w:hAnsiTheme="majorHAnsi" w:cstheme="majorHAnsi"/>
          <w:sz w:val="24"/>
          <w:szCs w:val="24"/>
        </w:rPr>
        <w:t>18</w:t>
      </w:r>
      <w:r w:rsidRPr="00206973">
        <w:rPr>
          <w:rFonts w:asciiTheme="majorHAnsi" w:hAnsiTheme="majorHAnsi" w:cstheme="majorHAnsi"/>
          <w:sz w:val="24"/>
          <w:szCs w:val="24"/>
        </w:rPr>
        <w:t>.</w:t>
      </w:r>
      <w:r w:rsidR="00EA4459" w:rsidRPr="00206973">
        <w:rPr>
          <w:rFonts w:asciiTheme="majorHAnsi" w:hAnsiTheme="majorHAnsi" w:cstheme="majorHAnsi"/>
          <w:sz w:val="24"/>
          <w:szCs w:val="24"/>
        </w:rPr>
        <w:t>10</w:t>
      </w:r>
      <w:r w:rsidRPr="00206973">
        <w:rPr>
          <w:rFonts w:asciiTheme="majorHAnsi" w:hAnsiTheme="majorHAnsi" w:cstheme="majorHAnsi"/>
          <w:sz w:val="24"/>
          <w:szCs w:val="24"/>
        </w:rPr>
        <w:t>.202</w:t>
      </w:r>
      <w:r w:rsidR="00033082" w:rsidRPr="00206973">
        <w:rPr>
          <w:rFonts w:asciiTheme="majorHAnsi" w:hAnsiTheme="majorHAnsi" w:cstheme="majorHAnsi"/>
          <w:sz w:val="24"/>
          <w:szCs w:val="24"/>
        </w:rPr>
        <w:t>3</w:t>
      </w:r>
      <w:r w:rsidRPr="00206973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270045" w:rsidRPr="00206973">
        <w:rPr>
          <w:rFonts w:asciiTheme="majorHAnsi" w:hAnsiTheme="majorHAnsi" w:cstheme="majorHAnsi"/>
          <w:sz w:val="24"/>
          <w:szCs w:val="24"/>
        </w:rPr>
        <w:t>10</w:t>
      </w:r>
      <w:r w:rsidRPr="00206973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53D222F6" w:rsidR="00A34B60" w:rsidRPr="00206973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1D0762" w:rsidRPr="00206973">
        <w:rPr>
          <w:rFonts w:asciiTheme="majorHAnsi" w:hAnsiTheme="majorHAnsi" w:cstheme="majorHAnsi"/>
          <w:sz w:val="24"/>
          <w:szCs w:val="24"/>
        </w:rPr>
        <w:t>1</w:t>
      </w:r>
      <w:r w:rsidR="00EA4459" w:rsidRPr="00206973">
        <w:rPr>
          <w:rFonts w:asciiTheme="majorHAnsi" w:hAnsiTheme="majorHAnsi" w:cstheme="majorHAnsi"/>
          <w:sz w:val="24"/>
          <w:szCs w:val="24"/>
        </w:rPr>
        <w:t>8</w:t>
      </w:r>
      <w:r w:rsidRPr="00206973">
        <w:rPr>
          <w:rFonts w:asciiTheme="majorHAnsi" w:hAnsiTheme="majorHAnsi" w:cstheme="majorHAnsi"/>
          <w:sz w:val="24"/>
          <w:szCs w:val="24"/>
        </w:rPr>
        <w:t>.</w:t>
      </w:r>
      <w:r w:rsidR="00EA4459" w:rsidRPr="00206973">
        <w:rPr>
          <w:rFonts w:asciiTheme="majorHAnsi" w:hAnsiTheme="majorHAnsi" w:cstheme="majorHAnsi"/>
          <w:sz w:val="24"/>
          <w:szCs w:val="24"/>
        </w:rPr>
        <w:t>10</w:t>
      </w:r>
      <w:r w:rsidRPr="00206973">
        <w:rPr>
          <w:rFonts w:asciiTheme="majorHAnsi" w:hAnsiTheme="majorHAnsi" w:cstheme="majorHAnsi"/>
          <w:sz w:val="24"/>
          <w:szCs w:val="24"/>
        </w:rPr>
        <w:t>.202</w:t>
      </w:r>
      <w:r w:rsidR="00033082" w:rsidRPr="00206973">
        <w:rPr>
          <w:rFonts w:asciiTheme="majorHAnsi" w:hAnsiTheme="majorHAnsi" w:cstheme="majorHAnsi"/>
          <w:sz w:val="24"/>
          <w:szCs w:val="24"/>
        </w:rPr>
        <w:t>3</w:t>
      </w:r>
      <w:r w:rsidRPr="00206973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206973">
        <w:rPr>
          <w:rFonts w:asciiTheme="majorHAnsi" w:hAnsiTheme="majorHAnsi" w:cstheme="majorHAnsi"/>
          <w:sz w:val="24"/>
          <w:szCs w:val="24"/>
        </w:rPr>
        <w:t>ie</w:t>
      </w:r>
      <w:r w:rsidR="0005123D" w:rsidRPr="00206973">
        <w:rPr>
          <w:rFonts w:asciiTheme="majorHAnsi" w:hAnsiTheme="majorHAnsi" w:cstheme="majorHAnsi"/>
          <w:sz w:val="24"/>
          <w:szCs w:val="24"/>
        </w:rPr>
        <w:t xml:space="preserve"> </w:t>
      </w:r>
      <w:r w:rsidR="00270045" w:rsidRPr="00206973">
        <w:rPr>
          <w:rFonts w:asciiTheme="majorHAnsi" w:hAnsiTheme="majorHAnsi" w:cstheme="majorHAnsi"/>
          <w:sz w:val="24"/>
          <w:szCs w:val="24"/>
        </w:rPr>
        <w:t>10</w:t>
      </w:r>
      <w:r w:rsidRPr="00206973">
        <w:rPr>
          <w:rFonts w:asciiTheme="majorHAnsi" w:hAnsiTheme="majorHAnsi" w:cstheme="majorHAnsi"/>
          <w:sz w:val="24"/>
          <w:szCs w:val="24"/>
        </w:rPr>
        <w:t>:10.</w:t>
      </w:r>
    </w:p>
    <w:p w14:paraId="0894B8F8" w14:textId="1FAC4C94" w:rsidR="001D0762" w:rsidRPr="00206973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Wadium w wysokości 1000 złotych.</w:t>
      </w:r>
    </w:p>
    <w:p w14:paraId="314CC1B8" w14:textId="71421713" w:rsidR="00A34B60" w:rsidRPr="00206973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16995E48" w:rsidR="00532CA0" w:rsidRPr="00206973" w:rsidRDefault="00A34B60" w:rsidP="00741C50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06973">
        <w:rPr>
          <w:rFonts w:asciiTheme="majorHAnsi" w:hAnsiTheme="majorHAnsi" w:cstheme="majorHAnsi"/>
          <w:sz w:val="24"/>
          <w:szCs w:val="24"/>
        </w:rPr>
        <w:t xml:space="preserve">Zamawiający ma prawo unieważnić postępowanie </w:t>
      </w:r>
      <w:r w:rsidR="00EA4459" w:rsidRPr="00206973">
        <w:rPr>
          <w:rFonts w:asciiTheme="majorHAnsi" w:hAnsiTheme="majorHAnsi" w:cstheme="majorHAnsi"/>
          <w:sz w:val="24"/>
          <w:szCs w:val="24"/>
        </w:rPr>
        <w:t>w przypadkach określonych w Specyfikacji Warunków Zamówienia</w:t>
      </w:r>
      <w:r w:rsidRPr="00206973">
        <w:rPr>
          <w:rFonts w:asciiTheme="majorHAnsi" w:hAnsiTheme="majorHAnsi" w:cstheme="majorHAnsi"/>
          <w:sz w:val="24"/>
          <w:szCs w:val="24"/>
        </w:rPr>
        <w:t>.</w:t>
      </w:r>
    </w:p>
    <w:sectPr w:rsidR="00532CA0" w:rsidRPr="00206973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5B76311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3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1"/>
  </w:num>
  <w:num w:numId="7" w16cid:durableId="2030597630">
    <w:abstractNumId w:val="12"/>
  </w:num>
  <w:num w:numId="8" w16cid:durableId="1978097370">
    <w:abstractNumId w:val="10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06973"/>
    <w:rsid w:val="00261E09"/>
    <w:rsid w:val="00270045"/>
    <w:rsid w:val="002D15B6"/>
    <w:rsid w:val="003D54B6"/>
    <w:rsid w:val="004A5053"/>
    <w:rsid w:val="004F478F"/>
    <w:rsid w:val="00532CA0"/>
    <w:rsid w:val="00544177"/>
    <w:rsid w:val="00622B9C"/>
    <w:rsid w:val="00626C9C"/>
    <w:rsid w:val="00630170"/>
    <w:rsid w:val="00675477"/>
    <w:rsid w:val="006C4C59"/>
    <w:rsid w:val="006D70C5"/>
    <w:rsid w:val="00741C50"/>
    <w:rsid w:val="00757A78"/>
    <w:rsid w:val="007D3C87"/>
    <w:rsid w:val="0088543E"/>
    <w:rsid w:val="008D4657"/>
    <w:rsid w:val="009C5502"/>
    <w:rsid w:val="00A34B60"/>
    <w:rsid w:val="00B17BCE"/>
    <w:rsid w:val="00BA14C8"/>
    <w:rsid w:val="00BC7843"/>
    <w:rsid w:val="00BF10D7"/>
    <w:rsid w:val="00D35F75"/>
    <w:rsid w:val="00DF40BD"/>
    <w:rsid w:val="00EA4459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29</cp:revision>
  <cp:lastPrinted>2023-10-11T11:38:00Z</cp:lastPrinted>
  <dcterms:created xsi:type="dcterms:W3CDTF">2022-03-01T12:16:00Z</dcterms:created>
  <dcterms:modified xsi:type="dcterms:W3CDTF">2023-10-11T12:25:00Z</dcterms:modified>
</cp:coreProperties>
</file>