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10FF" w14:textId="77777777" w:rsidR="004278DD" w:rsidRPr="00586B60" w:rsidRDefault="004278DD" w:rsidP="004278DD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40C3E62C" w14:textId="77777777" w:rsidR="004278DD" w:rsidRPr="003D143F" w:rsidRDefault="004278DD" w:rsidP="004278D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3661F02A" w14:textId="77777777" w:rsidR="004278DD" w:rsidRPr="003D143F" w:rsidRDefault="004278DD" w:rsidP="004278D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66474E5A" w14:textId="77777777" w:rsidR="004278DD" w:rsidRPr="003D143F" w:rsidRDefault="004278DD" w:rsidP="004278D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5895BD64" w14:textId="77777777" w:rsidR="004278DD" w:rsidRPr="003D143F" w:rsidRDefault="004278DD" w:rsidP="004278D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038F9859" w14:textId="77777777" w:rsidR="004278DD" w:rsidRPr="00F52CB1" w:rsidRDefault="004278DD" w:rsidP="004278D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52CB1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użytkowania garażu przy ulicy </w:t>
      </w:r>
      <w:r>
        <w:rPr>
          <w:rFonts w:asciiTheme="majorHAnsi" w:hAnsiTheme="majorHAnsi" w:cstheme="majorHAnsi"/>
          <w:sz w:val="24"/>
          <w:szCs w:val="24"/>
        </w:rPr>
        <w:t>Wysokiej 17</w:t>
      </w:r>
      <w:r w:rsidRPr="00F52CB1">
        <w:rPr>
          <w:rFonts w:asciiTheme="majorHAnsi" w:hAnsiTheme="majorHAnsi" w:cstheme="majorHAnsi"/>
          <w:sz w:val="24"/>
          <w:szCs w:val="24"/>
        </w:rPr>
        <w:t xml:space="preserve"> o powierzchni 1</w:t>
      </w:r>
      <w:r>
        <w:rPr>
          <w:rFonts w:asciiTheme="majorHAnsi" w:hAnsiTheme="majorHAnsi" w:cstheme="majorHAnsi"/>
          <w:sz w:val="24"/>
          <w:szCs w:val="24"/>
        </w:rPr>
        <w:t>6,35</w:t>
      </w:r>
      <w:r w:rsidRPr="00F52CB1">
        <w:rPr>
          <w:rFonts w:asciiTheme="majorHAnsi" w:hAnsiTheme="majorHAnsi" w:cstheme="majorHAnsi"/>
          <w:sz w:val="24"/>
          <w:szCs w:val="24"/>
        </w:rPr>
        <w:t xml:space="preserve"> m2, we własnym zakresie i na koszt własny bez żądania zwrotu poniesionych nakładów na ten cel w trakcie trwania najmu jak i po jego zakończeniu, w szczególności:</w:t>
      </w:r>
    </w:p>
    <w:p w14:paraId="36D43AD7" w14:textId="77777777" w:rsidR="004278DD" w:rsidRDefault="004278DD" w:rsidP="004278DD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Malowanie drzwi garażowych metalowych,</w:t>
      </w:r>
    </w:p>
    <w:p w14:paraId="06E21FE7" w14:textId="77777777" w:rsidR="004278DD" w:rsidRDefault="004278DD" w:rsidP="004278DD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Naprawa i uzupełnienie tynków na ścianach wewnątrz garażu i na zewnątrz</w:t>
      </w:r>
      <w:r w:rsidRPr="00F52CB1">
        <w:rPr>
          <w:rFonts w:asciiTheme="majorHAnsi" w:hAnsiTheme="majorHAnsi" w:cstheme="majorHAnsi"/>
          <w:sz w:val="24"/>
          <w:szCs w:val="24"/>
        </w:rPr>
        <w:t>,</w:t>
      </w:r>
    </w:p>
    <w:p w14:paraId="2BEE9392" w14:textId="77777777" w:rsidR="004278DD" w:rsidRPr="00F52CB1" w:rsidRDefault="004278DD" w:rsidP="004278DD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Demontaż wentylatora elektrycznego.</w:t>
      </w:r>
    </w:p>
    <w:p w14:paraId="7AA019C8" w14:textId="77777777" w:rsidR="004278DD" w:rsidRPr="0087019F" w:rsidRDefault="004278DD" w:rsidP="004278DD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6B0A1460" w14:textId="77777777" w:rsidR="004278DD" w:rsidRPr="003D143F" w:rsidRDefault="004278DD" w:rsidP="004278DD">
      <w:pPr>
        <w:spacing w:line="360" w:lineRule="auto"/>
        <w:ind w:left="-36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7CBC977D" w14:textId="77777777" w:rsidR="004278DD" w:rsidRDefault="004278DD" w:rsidP="004278D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p w14:paraId="117AB8C4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3"/>
    <w:rsid w:val="000E5213"/>
    <w:rsid w:val="00122108"/>
    <w:rsid w:val="0015314E"/>
    <w:rsid w:val="00184DF0"/>
    <w:rsid w:val="00254269"/>
    <w:rsid w:val="004278DD"/>
    <w:rsid w:val="00436B8C"/>
    <w:rsid w:val="00500D76"/>
    <w:rsid w:val="005416B1"/>
    <w:rsid w:val="00A307BB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CC56-EC7F-4F95-8234-EEEF6FD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8D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E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5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5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2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5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2025-01-21T11:29:00Z</dcterms:created>
  <dcterms:modified xsi:type="dcterms:W3CDTF">2025-01-21T11:31:00Z</dcterms:modified>
</cp:coreProperties>
</file>