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58C6599"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F537F6">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3DC26C8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D82F8B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45,72 m2, lokal składa się z trzech pomieszczeń handlowo-usługowych, zaplecza oraz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częściowa naprawa tynków ścian i malowanie całego lokalu, wymiana dwóch sztuk umywalek wraz z bateriami, wyposażenie lokalu w źródło grzewcze, wymiana wykładziny PCV w pomieszczeniu zaplecza wraz z </w:t>
      </w:r>
      <w:proofErr w:type="spellStart"/>
      <w:r w:rsidRPr="003D143F">
        <w:rPr>
          <w:rFonts w:asciiTheme="majorHAnsi" w:hAnsiTheme="majorHAnsi" w:cstheme="majorHAnsi"/>
          <w:sz w:val="24"/>
          <w:szCs w:val="24"/>
        </w:rPr>
        <w:t>oblistwowaniem</w:t>
      </w:r>
      <w:proofErr w:type="spellEnd"/>
      <w:r w:rsidRPr="003D143F">
        <w:rPr>
          <w:rFonts w:asciiTheme="majorHAnsi" w:hAnsiTheme="majorHAnsi" w:cstheme="majorHAnsi"/>
          <w:sz w:val="24"/>
          <w:szCs w:val="24"/>
        </w:rPr>
        <w:t xml:space="preserve">, wymiana drzwi wewnętrznych do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 załatwienie formalności w ZE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18A3B1E1"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10:00 świetlica – Budynek B.</w:t>
      </w:r>
    </w:p>
    <w:p w14:paraId="7D5A67C6"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Cena wywoławcza: 1.143,00 zł - jako miesięczny czynsz netto ustalony dla danego lokalu.</w:t>
      </w:r>
    </w:p>
    <w:p w14:paraId="104C1B1B" w14:textId="57A6AFF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Wadium za lokal użytkowy przy ulicy Narutowicza 19/Sienkiewicza 15 wynosi: 1.143,00 zł, (słownie złotych: jeden tysiąc sto czterdzieści trzy złote 00/100),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lastRenderedPageBreak/>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F859A8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w:t>
      </w:r>
    </w:p>
    <w:p w14:paraId="0A10963E" w14:textId="50435E84"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5D864DCC"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77777777"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Regulamin przetargu ustnego nieograniczonego na oddanie w najem lokalu użytkowego położonego w Piotrkowie Trybunalskim przy ulicy Narutowicza 19/Sienkiewicza 15, o powierzchni użytkowej 45,72 m2.</w:t>
      </w:r>
    </w:p>
    <w:p w14:paraId="4B89C5BD" w14:textId="3466E3B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6C07B18"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pierwszego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45,72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 powierzchni użytkowej: 45,72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wywoławcza stawki czynszu określona jako miesięczny czynsz netto ustalony dla lokalu użytkowego: 1.143,00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Warunkiem uczestnictwa w przetargu jest wniesienie wadium w pieniądzu: 1.143,00 zł, /słownie złotych: jeden tysiąc sto czterdzieści trzy złote 00/100/, w terminie wyznaczonym w ogłoszeniu o przetargu oraz złożenie oferty wraz z wymaganymi dokumentami w terminie określonym w ogłoszeniu o przetargu, stanowiącym załącznik do niniejszego regulaminu.</w:t>
      </w:r>
    </w:p>
    <w:p w14:paraId="724451D1" w14:textId="4502B42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531D0C38"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61D7226B"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ZGM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w:t>
      </w:r>
      <w:r w:rsidRPr="003D143F">
        <w:rPr>
          <w:rFonts w:asciiTheme="majorHAnsi" w:hAnsiTheme="majorHAnsi" w:cstheme="majorHAnsi"/>
          <w:sz w:val="24"/>
          <w:szCs w:val="24"/>
        </w:rPr>
        <w:lastRenderedPageBreak/>
        <w:t>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393F25B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Zobowiązuję się do wykonania wszelkich robót remontowych niezbędnych do przygotowania lokalu użytkowego przy ulicy Narutowicza 19/Sienkiewicza 15 o powierzchni 45,72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A0F6101"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częściowa naprawa tynków ścian i malowanie całego lokalu,</w:t>
      </w:r>
    </w:p>
    <w:p w14:paraId="6B096031"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2 szt. umywalek wraz z bateriami,,</w:t>
      </w:r>
    </w:p>
    <w:p w14:paraId="61BC292A"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0A8429B8"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0B413C2F"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wymiana wykładziny PCV w pomieszczeniu zaplecza wraz z </w:t>
      </w:r>
      <w:proofErr w:type="spellStart"/>
      <w:r w:rsidRPr="003D143F">
        <w:rPr>
          <w:rFonts w:asciiTheme="majorHAnsi" w:hAnsiTheme="majorHAnsi" w:cstheme="majorHAnsi"/>
          <w:sz w:val="24"/>
          <w:szCs w:val="24"/>
        </w:rPr>
        <w:t>oblistwowaniem</w:t>
      </w:r>
      <w:proofErr w:type="spellEnd"/>
      <w:r w:rsidRPr="003D143F">
        <w:rPr>
          <w:rFonts w:asciiTheme="majorHAnsi" w:hAnsiTheme="majorHAnsi" w:cstheme="majorHAnsi"/>
          <w:sz w:val="24"/>
          <w:szCs w:val="24"/>
        </w:rPr>
        <w:t>,</w:t>
      </w:r>
    </w:p>
    <w:p w14:paraId="60AE7D5C"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wymiana drzwi wewnętrznych do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w:t>
      </w:r>
    </w:p>
    <w:p w14:paraId="210C2BA8" w14:textId="77777777" w:rsidR="003D143F" w:rsidRPr="003D143F" w:rsidRDefault="003D143F" w:rsidP="00E837CC">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7FB221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45,72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2B51"/>
    <w:rsid w:val="00162FE8"/>
    <w:rsid w:val="001C45A7"/>
    <w:rsid w:val="001F4CEB"/>
    <w:rsid w:val="002130C9"/>
    <w:rsid w:val="00227A0A"/>
    <w:rsid w:val="0028211A"/>
    <w:rsid w:val="003D143F"/>
    <w:rsid w:val="00586B60"/>
    <w:rsid w:val="00796E42"/>
    <w:rsid w:val="007B08F3"/>
    <w:rsid w:val="00831D58"/>
    <w:rsid w:val="00880886"/>
    <w:rsid w:val="00AF294D"/>
    <w:rsid w:val="00D277F3"/>
    <w:rsid w:val="00D8514B"/>
    <w:rsid w:val="00E45822"/>
    <w:rsid w:val="00E837CC"/>
    <w:rsid w:val="00EA2C40"/>
    <w:rsid w:val="00F41235"/>
    <w:rsid w:val="00F537F6"/>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26</Pages>
  <Words>6698</Words>
  <Characters>40191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22-03-03 I Przetarg Narutowicza 19-Sienkiewicza 15 45,72 m2 lokal użytkowy</vt:lpstr>
    </vt:vector>
  </TitlesOfParts>
  <Company/>
  <LinksUpToDate>false</LinksUpToDate>
  <CharactersWithSpaces>46796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Narutowicza 19-Sienkiewicza 15 45,72 m2 lokal użytkowy</dc:title>
  <dc:subject/>
  <dc:creator>Hanna Komar</dc:creator>
  <cp:keywords/>
  <dc:description/>
  <cp:lastModifiedBy>Hanna Komar</cp:lastModifiedBy>
  <cp:revision>9</cp:revision>
  <dcterms:created xsi:type="dcterms:W3CDTF">2022-02-08T11:44:00Z</dcterms:created>
  <dcterms:modified xsi:type="dcterms:W3CDTF">2022-02-08T13:26:00Z</dcterms:modified>
</cp:coreProperties>
</file>