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0C951" w14:textId="77777777" w:rsidR="00E0495D" w:rsidRPr="00E0495D" w:rsidRDefault="00E0495D" w:rsidP="00E0495D">
      <w:pPr>
        <w:pStyle w:val="Nagwek1"/>
        <w:spacing w:line="360" w:lineRule="auto"/>
        <w:rPr>
          <w:b/>
          <w:bCs/>
          <w:color w:val="auto"/>
        </w:rPr>
      </w:pPr>
      <w:r w:rsidRPr="00E0495D">
        <w:rPr>
          <w:b/>
          <w:bCs/>
          <w:color w:val="auto"/>
        </w:rPr>
        <w:t>Oświadczenie z dnia ………………………………. roku.</w:t>
      </w:r>
    </w:p>
    <w:p w14:paraId="5C783417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Pani/Pan</w:t>
      </w:r>
    </w:p>
    <w:p w14:paraId="0A734660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035F998F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0592BDC6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6986F898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Zobowiązuję się do wykonania wszelkich robót remontowych niezbędnych do przygotowania lokalu użytkowego przy ulicy Rycerskiej 11 o powierzchni 43,74 m2, do stanu umożliwiającego prowadzenie działalności gospodarczej we własnym zakresie i na koszt własny bez żądania zwrotu poniesionych nakładów na ten cel w trakcie trwania najmu jak i po jego zakończeniu, w szczególności:</w:t>
      </w:r>
    </w:p>
    <w:p w14:paraId="79FBCABD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opinia kominiarska w zakresie wentylacji,</w:t>
      </w:r>
    </w:p>
    <w:p w14:paraId="4B9DA79A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uzupełnienie instalacji elektrycznej wraz z wymianą osprzętu,</w:t>
      </w:r>
    </w:p>
    <w:p w14:paraId="7A338AFF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 xml:space="preserve">przystosowanie instalacji elektrycznej do </w:t>
      </w:r>
      <w:proofErr w:type="spellStart"/>
      <w:r w:rsidRPr="00E0495D">
        <w:rPr>
          <w:rFonts w:asciiTheme="majorHAnsi" w:hAnsiTheme="majorHAnsi" w:cstheme="majorHAnsi"/>
          <w:sz w:val="24"/>
          <w:szCs w:val="24"/>
        </w:rPr>
        <w:t>zalicznikowania</w:t>
      </w:r>
      <w:proofErr w:type="spellEnd"/>
      <w:r w:rsidRPr="00E0495D">
        <w:rPr>
          <w:rFonts w:asciiTheme="majorHAnsi" w:hAnsiTheme="majorHAnsi" w:cstheme="majorHAnsi"/>
          <w:sz w:val="24"/>
          <w:szCs w:val="24"/>
        </w:rPr>
        <w:t xml:space="preserve"> i własnych potrzeb,</w:t>
      </w:r>
    </w:p>
    <w:p w14:paraId="2668407D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wymiana pionu kanalizacyjnego,</w:t>
      </w:r>
    </w:p>
    <w:p w14:paraId="087ECBF6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częściowa wymiana tynków i malowanie,</w:t>
      </w:r>
    </w:p>
    <w:p w14:paraId="036359F6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wydzielenie węzła sanitarnego z montażem urządzeń</w:t>
      </w:r>
    </w:p>
    <w:p w14:paraId="157EF1AF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likwidacja starych przyłączy wody i gazu,</w:t>
      </w:r>
    </w:p>
    <w:p w14:paraId="420A8CB5" w14:textId="77777777" w:rsidR="00E0495D" w:rsidRPr="00E0495D" w:rsidRDefault="00E0495D" w:rsidP="00E0495D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załatwienie formalności w Zakładzie Energetycznym związanych z podpisaniem umowy o dostawę energii tzn. wystąpienie do Zakładu energetycznego o warunki zasilania lokalu i dostosowanie instalacji wewnętrznej tzn. do licznika energii elektrycznej zgodnie z otrzymanymi warunkami, uiszczenie w Zakładzie Energetycznym opłaty przyłączeniowej, wykonanie pomiarów instalacji elektrycznej i wypełnienie wniosku o sprawdzenie WLZ przez osobę uprawnioną.</w:t>
      </w:r>
    </w:p>
    <w:p w14:paraId="29C4D632" w14:textId="77777777" w:rsidR="00E0495D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3ABA1F5F" w14:textId="04152CA2" w:rsidR="001F4CEB" w:rsidRPr="00E0495D" w:rsidRDefault="00E0495D" w:rsidP="00E0495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0495D">
        <w:rPr>
          <w:rFonts w:asciiTheme="majorHAnsi" w:hAnsiTheme="majorHAnsi" w:cstheme="majorHAnsi"/>
          <w:sz w:val="24"/>
          <w:szCs w:val="24"/>
        </w:rPr>
        <w:t>/czytelny podpis/</w:t>
      </w:r>
    </w:p>
    <w:sectPr w:rsidR="001F4CEB" w:rsidRPr="00E04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5D"/>
    <w:rsid w:val="001F4CEB"/>
    <w:rsid w:val="007B08F3"/>
    <w:rsid w:val="00E0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B810"/>
  <w15:chartTrackingRefBased/>
  <w15:docId w15:val="{2B2E03E9-F18B-42D4-8BA6-7465F69B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E04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49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wykonaniu niezbędnych robót remontowych</dc:title>
  <dc:subject/>
  <dc:creator>Hanna Komar</dc:creator>
  <cp:keywords/>
  <dc:description/>
  <cp:lastModifiedBy>Hanna Komar</cp:lastModifiedBy>
  <cp:revision>1</cp:revision>
  <dcterms:created xsi:type="dcterms:W3CDTF">2022-02-11T12:38:00Z</dcterms:created>
  <dcterms:modified xsi:type="dcterms:W3CDTF">2022-02-11T12:38:00Z</dcterms:modified>
</cp:coreProperties>
</file>