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0EA7D37E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Wojska Polskiego 73, o powierzchni użytkowej </w:t>
      </w:r>
      <w:r w:rsidR="00AD73DB">
        <w:rPr>
          <w:rFonts w:cstheme="majorHAnsi"/>
          <w:b/>
          <w:bCs/>
          <w:color w:val="auto"/>
        </w:rPr>
        <w:t>19,82</w:t>
      </w:r>
      <w:r w:rsidRPr="008A7516">
        <w:rPr>
          <w:rFonts w:cstheme="majorHAnsi"/>
          <w:b/>
          <w:bCs/>
          <w:color w:val="auto"/>
        </w:rPr>
        <w:t xml:space="preserve"> m2.</w:t>
      </w:r>
    </w:p>
    <w:p w14:paraId="73E15DB1" w14:textId="56EF5086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C13134">
        <w:rPr>
          <w:rFonts w:asciiTheme="majorHAnsi" w:hAnsiTheme="majorHAnsi" w:cstheme="majorHAnsi"/>
          <w:sz w:val="24"/>
          <w:szCs w:val="24"/>
        </w:rPr>
        <w:t>0</w:t>
      </w:r>
      <w:r w:rsidR="00A92C5A">
        <w:rPr>
          <w:rFonts w:asciiTheme="majorHAnsi" w:hAnsiTheme="majorHAnsi" w:cstheme="majorHAnsi"/>
          <w:sz w:val="24"/>
          <w:szCs w:val="24"/>
        </w:rPr>
        <w:t>8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A92C5A">
        <w:rPr>
          <w:rFonts w:asciiTheme="majorHAnsi" w:hAnsiTheme="majorHAnsi" w:cstheme="majorHAnsi"/>
          <w:sz w:val="24"/>
          <w:szCs w:val="24"/>
        </w:rPr>
        <w:t>września</w:t>
      </w:r>
      <w:r w:rsidRPr="00402CB7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C13134">
        <w:rPr>
          <w:rFonts w:asciiTheme="majorHAnsi" w:hAnsiTheme="majorHAnsi" w:cstheme="majorHAnsi"/>
          <w:sz w:val="24"/>
          <w:szCs w:val="24"/>
        </w:rPr>
        <w:t>1</w:t>
      </w:r>
      <w:r w:rsidRPr="00402CB7">
        <w:rPr>
          <w:rFonts w:asciiTheme="majorHAnsi" w:hAnsiTheme="majorHAnsi" w:cstheme="majorHAnsi"/>
          <w:sz w:val="24"/>
          <w:szCs w:val="24"/>
        </w:rPr>
        <w:t>:</w:t>
      </w:r>
      <w:r w:rsidR="00A92C5A">
        <w:rPr>
          <w:rFonts w:asciiTheme="majorHAnsi" w:hAnsiTheme="majorHAnsi" w:cstheme="majorHAnsi"/>
          <w:sz w:val="24"/>
          <w:szCs w:val="24"/>
        </w:rPr>
        <w:t>3</w:t>
      </w:r>
      <w:r w:rsidRPr="00402CB7">
        <w:rPr>
          <w:rFonts w:asciiTheme="majorHAnsi" w:hAnsiTheme="majorHAnsi" w:cstheme="majorHAnsi"/>
          <w:sz w:val="24"/>
          <w:szCs w:val="24"/>
        </w:rPr>
        <w:t xml:space="preserve">0, w siedzibie Towarzystwa Budownictwa Społecznego Spółka z ograniczoną odpowiedzialnością w Piotrkowie Trybunalskim, Aleja 3 Maja 31, budynek B, </w:t>
      </w:r>
      <w:r w:rsidR="00C13134">
        <w:rPr>
          <w:rFonts w:asciiTheme="majorHAnsi" w:hAnsiTheme="majorHAnsi" w:cstheme="majorHAnsi"/>
          <w:sz w:val="24"/>
          <w:szCs w:val="24"/>
        </w:rPr>
        <w:t>pokój nr 26</w:t>
      </w:r>
      <w:r w:rsidRPr="00402CB7">
        <w:rPr>
          <w:rFonts w:asciiTheme="majorHAnsi" w:hAnsiTheme="majorHAnsi" w:cstheme="majorHAnsi"/>
          <w:sz w:val="24"/>
          <w:szCs w:val="24"/>
        </w:rPr>
        <w:t>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6824C79D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C13134">
        <w:rPr>
          <w:rFonts w:asciiTheme="majorHAnsi" w:hAnsiTheme="majorHAnsi" w:cstheme="majorHAnsi"/>
          <w:sz w:val="24"/>
          <w:szCs w:val="24"/>
        </w:rPr>
        <w:t>drugiego</w:t>
      </w:r>
      <w:r w:rsidRPr="00402CB7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ulicy Wojska Polskiego 73,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23929032" w:rsidR="008A7516" w:rsidRDefault="008A7516" w:rsidP="00A92C5A">
      <w:pPr>
        <w:pStyle w:val="Akapitzlist"/>
        <w:numPr>
          <w:ilvl w:val="0"/>
          <w:numId w:val="21"/>
        </w:numPr>
        <w:spacing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A92C5A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8B28CA7" w14:textId="72A4ADDB" w:rsidR="00A92C5A" w:rsidRPr="00A92C5A" w:rsidRDefault="00A92C5A" w:rsidP="00A92C5A">
      <w:pPr>
        <w:pStyle w:val="Akapitzlist"/>
        <w:numPr>
          <w:ilvl w:val="0"/>
          <w:numId w:val="21"/>
        </w:numPr>
        <w:spacing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75C5BEBB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położonego w: Piotrków Trybunalski przy ulicy Wojska Polskiego 73,</w:t>
      </w:r>
    </w:p>
    <w:p w14:paraId="3E330325" w14:textId="54BFC49F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8A7516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21F3066C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użytkowego: </w:t>
      </w:r>
      <w:r w:rsidR="00A92C5A">
        <w:rPr>
          <w:rFonts w:asciiTheme="majorHAnsi" w:hAnsiTheme="majorHAnsi" w:cstheme="majorHAnsi"/>
          <w:sz w:val="24"/>
          <w:szCs w:val="24"/>
        </w:rPr>
        <w:t>396,40</w:t>
      </w:r>
      <w:r w:rsidRPr="008A7516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65E029BC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A92C5A">
        <w:rPr>
          <w:rFonts w:asciiTheme="majorHAnsi" w:hAnsiTheme="majorHAnsi" w:cstheme="majorHAnsi"/>
          <w:sz w:val="24"/>
          <w:szCs w:val="24"/>
        </w:rPr>
        <w:t>396,40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A92C5A">
        <w:rPr>
          <w:rFonts w:asciiTheme="majorHAnsi" w:hAnsiTheme="majorHAnsi" w:cstheme="majorHAnsi"/>
          <w:sz w:val="24"/>
          <w:szCs w:val="24"/>
        </w:rPr>
        <w:t xml:space="preserve">trzysta dziewięćdziesiąt sześć </w:t>
      </w:r>
      <w:r w:rsidRPr="00402CB7">
        <w:rPr>
          <w:rFonts w:asciiTheme="majorHAnsi" w:hAnsiTheme="majorHAnsi" w:cstheme="majorHAnsi"/>
          <w:sz w:val="24"/>
          <w:szCs w:val="24"/>
        </w:rPr>
        <w:t>złot</w:t>
      </w:r>
      <w:r w:rsidR="00AD73DB">
        <w:rPr>
          <w:rFonts w:asciiTheme="majorHAnsi" w:hAnsiTheme="majorHAnsi" w:cstheme="majorHAnsi"/>
          <w:sz w:val="24"/>
          <w:szCs w:val="24"/>
        </w:rPr>
        <w:t>ych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A92C5A">
        <w:rPr>
          <w:rFonts w:asciiTheme="majorHAnsi" w:hAnsiTheme="majorHAnsi" w:cstheme="majorHAnsi"/>
          <w:sz w:val="24"/>
          <w:szCs w:val="24"/>
        </w:rPr>
        <w:t>40</w:t>
      </w:r>
      <w:r w:rsidRPr="00402CB7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357F65DD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Wojska Polskiego 73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11EC835D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536815" w:rsidRDefault="00402CB7" w:rsidP="00536815">
      <w:pPr>
        <w:pStyle w:val="Akapitzlist"/>
        <w:spacing w:line="360" w:lineRule="auto"/>
        <w:ind w:left="1004"/>
        <w:rPr>
          <w:rFonts w:asciiTheme="majorHAnsi" w:hAnsiTheme="majorHAnsi" w:cstheme="majorHAnsi"/>
          <w:sz w:val="24"/>
          <w:szCs w:val="24"/>
        </w:rPr>
      </w:pPr>
      <w:r w:rsidRPr="00536815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CDB616A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5734EA2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7D0E197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6CD5A13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4F35114F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3CA967E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AEB1A65" w14:textId="6090F317" w:rsidR="00402CB7" w:rsidRP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F6348E2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19EDC875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1ED0BE32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250C8A0" w14:textId="476F95C0" w:rsidR="00402CB7" w:rsidRP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1308B2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A17682" w14:textId="77777777" w:rsid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5E7859EA" w14:textId="75582572" w:rsidR="00402CB7" w:rsidRP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A1E50A1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08081C8A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A3B8AC3" w14:textId="0931071F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 B – pokój numer 25, natomiast informację o stanie technicznym lokalu można uzyskać w administracji budynku, to jest Zakład Gospodarki Mieszkaniowej Spółka z ograniczoną odpowiedzialnością w Bytomiu Biuro Obsługi Klienta w Piotrkowie Trybunalskim, ulica Dąbrowskiego 4, telefon 691-420-232.</w:t>
      </w:r>
    </w:p>
    <w:p w14:paraId="1947304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Zakład Gospodarki Mieszkaniowej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zezwalającej na przystąpienie i udział w przetargu oraz inne konieczne upoważnienia, a 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lastRenderedPageBreak/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>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6C1C650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7B46C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784"/>
    <w:multiLevelType w:val="hybridMultilevel"/>
    <w:tmpl w:val="1598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7500831"/>
    <w:multiLevelType w:val="hybridMultilevel"/>
    <w:tmpl w:val="EA2E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1D0B5BC9"/>
    <w:multiLevelType w:val="hybridMultilevel"/>
    <w:tmpl w:val="DA9078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4451"/>
    <w:multiLevelType w:val="hybridMultilevel"/>
    <w:tmpl w:val="36AC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5" w15:restartNumberingAfterBreak="0">
    <w:nsid w:val="4AC417DC"/>
    <w:multiLevelType w:val="hybridMultilevel"/>
    <w:tmpl w:val="7B46C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9582">
    <w:abstractNumId w:val="10"/>
  </w:num>
  <w:num w:numId="2" w16cid:durableId="1680423177">
    <w:abstractNumId w:val="12"/>
  </w:num>
  <w:num w:numId="3" w16cid:durableId="1906337600">
    <w:abstractNumId w:val="1"/>
  </w:num>
  <w:num w:numId="4" w16cid:durableId="567804628">
    <w:abstractNumId w:val="7"/>
  </w:num>
  <w:num w:numId="5" w16cid:durableId="985668250">
    <w:abstractNumId w:val="17"/>
  </w:num>
  <w:num w:numId="6" w16cid:durableId="1803696362">
    <w:abstractNumId w:val="16"/>
  </w:num>
  <w:num w:numId="7" w16cid:durableId="1888567541">
    <w:abstractNumId w:val="18"/>
  </w:num>
  <w:num w:numId="8" w16cid:durableId="1386025006">
    <w:abstractNumId w:val="0"/>
  </w:num>
  <w:num w:numId="9" w16cid:durableId="1318653131">
    <w:abstractNumId w:val="21"/>
  </w:num>
  <w:num w:numId="10" w16cid:durableId="616059141">
    <w:abstractNumId w:val="9"/>
  </w:num>
  <w:num w:numId="11" w16cid:durableId="2059427275">
    <w:abstractNumId w:val="5"/>
  </w:num>
  <w:num w:numId="12" w16cid:durableId="1040011925">
    <w:abstractNumId w:val="3"/>
  </w:num>
  <w:num w:numId="13" w16cid:durableId="1530025789">
    <w:abstractNumId w:val="14"/>
  </w:num>
  <w:num w:numId="14" w16cid:durableId="1437675409">
    <w:abstractNumId w:val="20"/>
  </w:num>
  <w:num w:numId="15" w16cid:durableId="1446189576">
    <w:abstractNumId w:val="19"/>
  </w:num>
  <w:num w:numId="16" w16cid:durableId="267857843">
    <w:abstractNumId w:val="11"/>
  </w:num>
  <w:num w:numId="17" w16cid:durableId="1923104872">
    <w:abstractNumId w:val="8"/>
  </w:num>
  <w:num w:numId="18" w16cid:durableId="1902206271">
    <w:abstractNumId w:val="4"/>
  </w:num>
  <w:num w:numId="19" w16cid:durableId="1260454210">
    <w:abstractNumId w:val="2"/>
  </w:num>
  <w:num w:numId="20" w16cid:durableId="297147088">
    <w:abstractNumId w:val="13"/>
  </w:num>
  <w:num w:numId="21" w16cid:durableId="2089300845">
    <w:abstractNumId w:val="15"/>
  </w:num>
  <w:num w:numId="22" w16cid:durableId="1946305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1B50E6"/>
    <w:rsid w:val="001F4CEB"/>
    <w:rsid w:val="00402CB7"/>
    <w:rsid w:val="00536815"/>
    <w:rsid w:val="00551934"/>
    <w:rsid w:val="0068434A"/>
    <w:rsid w:val="007B08F3"/>
    <w:rsid w:val="008864C3"/>
    <w:rsid w:val="008A7516"/>
    <w:rsid w:val="00943555"/>
    <w:rsid w:val="00A92C5A"/>
    <w:rsid w:val="00AD73DB"/>
    <w:rsid w:val="00C13134"/>
    <w:rsid w:val="00CA6AF8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6</cp:revision>
  <dcterms:created xsi:type="dcterms:W3CDTF">2022-02-11T11:22:00Z</dcterms:created>
  <dcterms:modified xsi:type="dcterms:W3CDTF">2022-08-09T09:31:00Z</dcterms:modified>
</cp:coreProperties>
</file>