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52CCED91" w:rsidR="00A34B60" w:rsidRPr="00324B57" w:rsidRDefault="00A34B60" w:rsidP="00A34B60">
      <w:pPr>
        <w:pStyle w:val="Nagwek1"/>
        <w:spacing w:line="360" w:lineRule="auto"/>
        <w:rPr>
          <w:rFonts w:cstheme="majorHAnsi"/>
          <w:color w:val="auto"/>
          <w:sz w:val="28"/>
          <w:szCs w:val="28"/>
        </w:rPr>
      </w:pPr>
      <w:r w:rsidRPr="0064654B">
        <w:rPr>
          <w:rFonts w:cstheme="majorHAnsi"/>
          <w:color w:val="auto"/>
          <w:sz w:val="28"/>
          <w:szCs w:val="28"/>
        </w:rPr>
        <w:t xml:space="preserve">Towarzystwo Budownictwa Społecznego spółka z ograniczoną odpowiedzialnością w Piotrkowie </w:t>
      </w:r>
      <w:r w:rsidRPr="00992F8D">
        <w:rPr>
          <w:rFonts w:cstheme="majorHAnsi"/>
          <w:color w:val="auto"/>
          <w:sz w:val="28"/>
          <w:szCs w:val="28"/>
        </w:rPr>
        <w:t xml:space="preserve">Trybunalskim Aleja 3 Maja 31 zaprasza do wzięcia udziału w przetargu nieograniczonym </w:t>
      </w:r>
      <w:r w:rsidR="00324B57">
        <w:rPr>
          <w:rFonts w:cstheme="majorHAnsi"/>
          <w:color w:val="auto"/>
          <w:sz w:val="28"/>
          <w:szCs w:val="28"/>
        </w:rPr>
        <w:t xml:space="preserve">na </w:t>
      </w:r>
      <w:r w:rsidR="00324B57" w:rsidRPr="00324B57">
        <w:rPr>
          <w:rFonts w:ascii="Calibri Light" w:hAnsi="Calibri Light" w:cs="Calibri Light"/>
          <w:color w:val="auto"/>
          <w:sz w:val="28"/>
          <w:szCs w:val="28"/>
        </w:rPr>
        <w:t>wykonanie utwardzenia przy ul. Sulejowskiej 53 w Piotrkowie Trybunalskim.</w:t>
      </w:r>
      <w:r w:rsidR="00324B57" w:rsidRPr="00324B57">
        <w:rPr>
          <w:rFonts w:ascii="Calibri Light" w:hAnsi="Calibri Light" w:cs="Calibri Light"/>
          <w:b/>
          <w:color w:val="auto"/>
          <w:sz w:val="28"/>
          <w:szCs w:val="28"/>
        </w:rPr>
        <w:t xml:space="preserve">   </w:t>
      </w:r>
      <w:r w:rsidR="00324B57" w:rsidRPr="00324B57">
        <w:rPr>
          <w:rFonts w:ascii="Calibri Light" w:hAnsi="Calibri Light" w:cs="Calibri Light"/>
          <w:bCs/>
          <w:color w:val="auto"/>
          <w:sz w:val="28"/>
          <w:szCs w:val="28"/>
        </w:rPr>
        <w:t xml:space="preserve">  </w:t>
      </w:r>
      <w:r w:rsidR="00324B57" w:rsidRPr="00324B57">
        <w:rPr>
          <w:rFonts w:ascii="Calibri Light" w:hAnsi="Calibri Light" w:cs="Calibri Light"/>
          <w:color w:val="auto"/>
          <w:sz w:val="28"/>
          <w:szCs w:val="28"/>
        </w:rPr>
        <w:t xml:space="preserve">       </w:t>
      </w:r>
    </w:p>
    <w:p w14:paraId="41D0F161" w14:textId="392D0D9A" w:rsidR="00187F21" w:rsidRPr="00992F8D" w:rsidRDefault="00187F21" w:rsidP="00324B57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992F8D">
        <w:rPr>
          <w:rFonts w:asciiTheme="majorHAnsi" w:hAnsiTheme="majorHAnsi" w:cstheme="majorHAnsi"/>
          <w:sz w:val="24"/>
          <w:szCs w:val="24"/>
        </w:rPr>
        <w:t xml:space="preserve">Przedmiotem </w:t>
      </w:r>
      <w:r w:rsidRPr="00324B57">
        <w:rPr>
          <w:rFonts w:asciiTheme="majorHAnsi" w:hAnsiTheme="majorHAnsi" w:cstheme="majorHAnsi"/>
          <w:sz w:val="24"/>
          <w:szCs w:val="24"/>
        </w:rPr>
        <w:t>zamówienia jest</w:t>
      </w:r>
      <w:bookmarkStart w:id="0" w:name="_Hlk115258579"/>
      <w:r w:rsidR="0064654B" w:rsidRPr="00324B57">
        <w:rPr>
          <w:rFonts w:ascii="Calibri Light" w:hAnsi="Calibri Light" w:cs="Calibri Light"/>
          <w:sz w:val="24"/>
          <w:szCs w:val="24"/>
        </w:rPr>
        <w:t xml:space="preserve"> </w:t>
      </w:r>
      <w:bookmarkEnd w:id="0"/>
      <w:r w:rsidR="00324B57" w:rsidRPr="00324B57">
        <w:rPr>
          <w:rFonts w:ascii="Calibri Light" w:hAnsi="Calibri Light" w:cs="Calibri Light"/>
          <w:sz w:val="24"/>
          <w:szCs w:val="24"/>
        </w:rPr>
        <w:t>wykonanie utwardzenia wjazdu oraz podwórza posesji przy ul. Sulejowskiej 53 w Piotrkowie Trybunalskim.</w:t>
      </w:r>
      <w:r w:rsidR="00324B57">
        <w:rPr>
          <w:rFonts w:ascii="Calibri Light" w:hAnsi="Calibri Light" w:cs="Calibri Light"/>
          <w:b/>
        </w:rPr>
        <w:t xml:space="preserve">   </w:t>
      </w:r>
      <w:r w:rsidR="00324B57">
        <w:rPr>
          <w:rFonts w:ascii="Calibri Light" w:hAnsi="Calibri Light" w:cs="Calibri Light"/>
          <w:bCs/>
        </w:rPr>
        <w:t xml:space="preserve">  </w:t>
      </w:r>
      <w:r w:rsidR="00324B57">
        <w:rPr>
          <w:rFonts w:ascii="Calibri Light" w:hAnsi="Calibri Light" w:cs="Calibri Light"/>
        </w:rPr>
        <w:t xml:space="preserve">       </w:t>
      </w:r>
    </w:p>
    <w:p w14:paraId="74982C1C" w14:textId="559AFEB2" w:rsidR="00626C9C" w:rsidRPr="0064654B" w:rsidRDefault="00626C9C" w:rsidP="00992F8D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 xml:space="preserve">Zakres robót opisany jest w projekcie technicznym i przedmiarze robót. </w:t>
      </w:r>
    </w:p>
    <w:p w14:paraId="656C6C79" w14:textId="61D64815" w:rsidR="0005123D" w:rsidRPr="0064654B" w:rsidRDefault="00A34B60" w:rsidP="00992F8D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1" w:name="_Hlk46997180"/>
    </w:p>
    <w:p w14:paraId="146BA95C" w14:textId="1C365D8A" w:rsidR="00324B57" w:rsidRPr="00324B57" w:rsidRDefault="00324B57" w:rsidP="00324B57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 Light" w:eastAsia="Calibri" w:hAnsi="Calibri Light" w:cs="Calibri Light"/>
          <w:sz w:val="24"/>
          <w:szCs w:val="24"/>
        </w:rPr>
      </w:pPr>
      <w:bookmarkStart w:id="2" w:name="_Hlk489599849"/>
      <w:bookmarkStart w:id="3" w:name="_Hlk36454290"/>
      <w:bookmarkEnd w:id="1"/>
      <w:r w:rsidRPr="00324B57">
        <w:rPr>
          <w:rFonts w:ascii="Calibri Light" w:eastAsia="Calibri" w:hAnsi="Calibri Light" w:cs="Calibri Light"/>
          <w:sz w:val="24"/>
          <w:szCs w:val="24"/>
        </w:rPr>
        <w:t xml:space="preserve">posiadają niezbędną wiedzę i doświadczenie do wykonania zamówienia, tj. wykonali </w:t>
      </w:r>
      <w:r w:rsidRPr="00324B57">
        <w:rPr>
          <w:rFonts w:ascii="Calibri Light" w:eastAsia="Calibri" w:hAnsi="Calibri Light" w:cs="Calibri Light"/>
          <w:sz w:val="24"/>
          <w:szCs w:val="24"/>
        </w:rPr>
        <w:br/>
        <w:t xml:space="preserve">w ciągu ostatnich pięciu lat przed upływem terminu składania ofert w postępowaniu o udzielenie zamówienia, a jeżeli okres prowadzenia działalności jest krótszy – w tym okresie, wykonał należycie co najmniej jedno świadczenie o wartości min. 40.000,00 zł (słownie: czterdzieści tysięcy złotych i 00/100) brutto, polegające na remoncie lub wykonaniu utwardzenia podwórza posesji z betonowej kostki brukowej </w:t>
      </w:r>
    </w:p>
    <w:p w14:paraId="014CDBAF" w14:textId="18D8D43D" w:rsidR="00324B57" w:rsidRPr="00324B57" w:rsidRDefault="00324B57" w:rsidP="00324B57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324B5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 xml:space="preserve">wykonają przedmiotowe zamówienie w terminie do dnia </w:t>
      </w: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15.12.2022 </w:t>
      </w:r>
      <w:r w:rsidRPr="00324B5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r</w:t>
      </w: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t>oku</w:t>
      </w:r>
      <w:r w:rsidRPr="00324B5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 xml:space="preserve"> (za termin zakończenia robót przyjmuje się datę protokołu z końcowego odbioru przedmiotu zamówienia),</w:t>
      </w:r>
    </w:p>
    <w:p w14:paraId="7C9470F5" w14:textId="23319D00" w:rsidR="00324B57" w:rsidRPr="00324B57" w:rsidRDefault="00324B57" w:rsidP="00324B57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324B5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65BE6389" w14:textId="77777777" w:rsidR="00324B57" w:rsidRPr="00324B57" w:rsidRDefault="00324B57" w:rsidP="00324B57">
      <w:pPr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udokumentują, że są ubezpieczeni od odpowiedzialności cywilnej w zakresie prowadzonej działalności na kwotę min. 1.000.000 zł, </w:t>
      </w:r>
    </w:p>
    <w:p w14:paraId="53FD5FCD" w14:textId="77777777" w:rsidR="00324B57" w:rsidRPr="00324B57" w:rsidRDefault="00324B57" w:rsidP="00324B57">
      <w:pPr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udzielą Zamawiającemu gwarancji na roboty inne niż rozbiórkowe na okres min. 36 miesięcy licząc od daty odbioru końcowego, </w:t>
      </w:r>
    </w:p>
    <w:bookmarkEnd w:id="2"/>
    <w:bookmarkEnd w:id="3"/>
    <w:p w14:paraId="66F05A51" w14:textId="259F5B20" w:rsidR="00324B57" w:rsidRPr="00324B57" w:rsidRDefault="00324B57" w:rsidP="00324B57">
      <w:pPr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t>nie zalegają w opłacaniu podatków, opłat oraz składek na ubezpieczenie zdrowotne</w:t>
      </w: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br/>
        <w:t xml:space="preserve"> i społeczne oraz nie podlegają wykluczeniu z zakresu art. </w:t>
      </w:r>
      <w:r w:rsidRPr="00324B5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7 ust. 1 ustawy o szczególnych rozwiązaniach w zakresie przeciwdziałania wspieraniu agresji na Ukrainę oraz służących ochronie bezpieczeństwa narodowego</w:t>
      </w:r>
      <w:bookmarkStart w:id="4" w:name="_Hlk36454384"/>
    </w:p>
    <w:p w14:paraId="2DC5B483" w14:textId="77777777" w:rsidR="00324B57" w:rsidRPr="00324B57" w:rsidRDefault="00324B57" w:rsidP="00324B57">
      <w:pPr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324B57">
        <w:rPr>
          <w:rFonts w:ascii="Calibri Light" w:eastAsia="Times New Roman" w:hAnsi="Calibri Light" w:cs="Calibri Light"/>
          <w:lang w:eastAsia="ar-SA"/>
        </w:rPr>
        <w:t>dysponują osobami zdolnymi do wykonania zamówienia tj. dysponują co najmniej jedną osobą, która będzie pełniła funkcję kierownika budowy w branży konstrukcyjno-budowlanej lub drogowej, która jest wpisana na listę członków Okręgowej Izby Inżynierów Budownictwa.</w:t>
      </w:r>
    </w:p>
    <w:bookmarkEnd w:id="4"/>
    <w:p w14:paraId="6B2F590D" w14:textId="77777777" w:rsidR="0005123D" w:rsidRPr="0005123D" w:rsidRDefault="0005123D" w:rsidP="00324B57">
      <w:pPr>
        <w:pStyle w:val="Akapitzlist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bCs/>
          <w:sz w:val="24"/>
          <w:szCs w:val="24"/>
          <w:u w:val="single"/>
        </w:rPr>
        <w:t>Niespełnianie chociażby jednego z ww. warunków skutkować będzie odrzuceniem oferty</w:t>
      </w:r>
      <w:r w:rsidRPr="0005123D">
        <w:rPr>
          <w:rFonts w:asciiTheme="majorHAnsi" w:hAnsiTheme="majorHAnsi" w:cstheme="majorHAnsi"/>
          <w:bCs/>
          <w:sz w:val="24"/>
          <w:szCs w:val="24"/>
        </w:rPr>
        <w:t>.</w:t>
      </w:r>
    </w:p>
    <w:p w14:paraId="13877627" w14:textId="12A9D1F4" w:rsidR="00A34B60" w:rsidRPr="0005123D" w:rsidRDefault="00A34B60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05123D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2E0E3765" w:rsidR="00A34B60" w:rsidRPr="0005123D" w:rsidRDefault="00A34B60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lastRenderedPageBreak/>
        <w:t xml:space="preserve">Osoby upoważnione do kontaktów z Wykonawcami: </w:t>
      </w:r>
      <w:r w:rsidR="00675477">
        <w:rPr>
          <w:rFonts w:asciiTheme="majorHAnsi" w:hAnsiTheme="majorHAnsi" w:cstheme="majorHAnsi"/>
          <w:sz w:val="24"/>
          <w:szCs w:val="24"/>
        </w:rPr>
        <w:t>Michał Majczyna</w:t>
      </w:r>
      <w:r w:rsidRPr="0005123D">
        <w:rPr>
          <w:rFonts w:asciiTheme="majorHAnsi" w:hAnsiTheme="majorHAnsi" w:cstheme="majorHAnsi"/>
          <w:sz w:val="24"/>
          <w:szCs w:val="24"/>
        </w:rPr>
        <w:t xml:space="preserve">, Adam Łuczyński  </w:t>
      </w:r>
    </w:p>
    <w:p w14:paraId="45B9D10F" w14:textId="6767923F" w:rsidR="00A34B60" w:rsidRPr="0005123D" w:rsidRDefault="00A34B60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05123D">
        <w:rPr>
          <w:rFonts w:asciiTheme="majorHAnsi" w:hAnsiTheme="majorHAnsi" w:cstheme="majorHAnsi"/>
          <w:sz w:val="24"/>
          <w:szCs w:val="24"/>
        </w:rPr>
        <w:t xml:space="preserve"> </w:t>
      </w:r>
      <w:r w:rsidR="00660EB2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</w:t>
      </w:r>
      <w:r w:rsidR="00992F8D">
        <w:rPr>
          <w:rFonts w:asciiTheme="majorHAnsi" w:hAnsiTheme="majorHAnsi" w:cstheme="majorHAnsi"/>
          <w:sz w:val="24"/>
          <w:szCs w:val="24"/>
        </w:rPr>
        <w:t>1</w:t>
      </w:r>
      <w:r w:rsidR="001144E5">
        <w:rPr>
          <w:rFonts w:asciiTheme="majorHAnsi" w:hAnsiTheme="majorHAnsi" w:cstheme="majorHAnsi"/>
          <w:sz w:val="24"/>
          <w:szCs w:val="24"/>
        </w:rPr>
        <w:t>.</w:t>
      </w:r>
      <w:r w:rsidRPr="0005123D">
        <w:rPr>
          <w:rFonts w:asciiTheme="majorHAnsi" w:hAnsiTheme="majorHAnsi" w:cstheme="majorHAnsi"/>
          <w:sz w:val="24"/>
          <w:szCs w:val="24"/>
        </w:rPr>
        <w:t xml:space="preserve">2022 roku do godz. </w:t>
      </w:r>
      <w:r w:rsidR="0005123D" w:rsidRPr="0005123D">
        <w:rPr>
          <w:rFonts w:asciiTheme="majorHAnsi" w:hAnsiTheme="majorHAnsi" w:cstheme="majorHAnsi"/>
          <w:sz w:val="24"/>
          <w:szCs w:val="24"/>
        </w:rPr>
        <w:t>9</w:t>
      </w:r>
      <w:r w:rsidRPr="0005123D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28AF595E" w:rsidR="00A34B60" w:rsidRPr="0005123D" w:rsidRDefault="00A34B60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660EB2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</w:t>
      </w:r>
      <w:r w:rsidR="00992F8D">
        <w:rPr>
          <w:rFonts w:asciiTheme="majorHAnsi" w:hAnsiTheme="majorHAnsi" w:cstheme="majorHAnsi"/>
          <w:sz w:val="24"/>
          <w:szCs w:val="24"/>
        </w:rPr>
        <w:t>1</w:t>
      </w:r>
      <w:r w:rsidRPr="0005123D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B17BCE" w:rsidRPr="0005123D">
        <w:rPr>
          <w:rFonts w:asciiTheme="majorHAnsi" w:hAnsiTheme="majorHAnsi" w:cstheme="majorHAnsi"/>
          <w:sz w:val="24"/>
          <w:szCs w:val="24"/>
        </w:rPr>
        <w:t>ie</w:t>
      </w:r>
      <w:r w:rsidR="0005123D" w:rsidRPr="0005123D">
        <w:rPr>
          <w:rFonts w:asciiTheme="majorHAnsi" w:hAnsiTheme="majorHAnsi" w:cstheme="majorHAnsi"/>
          <w:sz w:val="24"/>
          <w:szCs w:val="24"/>
        </w:rPr>
        <w:t xml:space="preserve"> 9</w:t>
      </w:r>
      <w:r w:rsidRPr="0005123D">
        <w:rPr>
          <w:rFonts w:asciiTheme="majorHAnsi" w:hAnsiTheme="majorHAnsi" w:cstheme="majorHAnsi"/>
          <w:sz w:val="24"/>
          <w:szCs w:val="24"/>
        </w:rPr>
        <w:t>:10.</w:t>
      </w:r>
    </w:p>
    <w:p w14:paraId="314CC1B8" w14:textId="71421713" w:rsidR="00A34B60" w:rsidRPr="00675477" w:rsidRDefault="00A34B60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2695DD9C" w14:textId="0E33AD60" w:rsidR="00675477" w:rsidRPr="00675477" w:rsidRDefault="00675477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position w:val="6"/>
          <w:sz w:val="24"/>
          <w:szCs w:val="24"/>
        </w:rPr>
        <w:t xml:space="preserve">Zamawiający przewidział wniesienie wadium w </w:t>
      </w:r>
      <w:r w:rsidR="00324B57">
        <w:rPr>
          <w:rFonts w:asciiTheme="majorHAnsi" w:hAnsiTheme="majorHAnsi" w:cstheme="majorHAnsi"/>
          <w:position w:val="6"/>
          <w:sz w:val="24"/>
          <w:szCs w:val="24"/>
        </w:rPr>
        <w:t>6</w:t>
      </w:r>
      <w:r w:rsidRPr="00675477">
        <w:rPr>
          <w:rFonts w:asciiTheme="majorHAnsi" w:hAnsiTheme="majorHAnsi" w:cstheme="majorHAnsi"/>
          <w:position w:val="6"/>
          <w:sz w:val="24"/>
          <w:szCs w:val="24"/>
        </w:rPr>
        <w:t>00,00 zł. Szczegółowy sposób wniesienia wadium opisany jest w Specyfikacji Warunków Zamówienia.</w:t>
      </w:r>
    </w:p>
    <w:p w14:paraId="431E16B2" w14:textId="3E5D9124" w:rsidR="00532CA0" w:rsidRPr="0005123D" w:rsidRDefault="00A34B60" w:rsidP="00324B57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05123D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567E"/>
    <w:multiLevelType w:val="hybridMultilevel"/>
    <w:tmpl w:val="20B40666"/>
    <w:lvl w:ilvl="0" w:tplc="F3F6CB9C">
      <w:start w:val="1"/>
      <w:numFmt w:val="lowerLetter"/>
      <w:lvlText w:val="%1)"/>
      <w:lvlJc w:val="left"/>
      <w:pPr>
        <w:ind w:left="1212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FE30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7C0"/>
    <w:multiLevelType w:val="hybridMultilevel"/>
    <w:tmpl w:val="6A8E5314"/>
    <w:lvl w:ilvl="0" w:tplc="E1C4D49C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05E9"/>
    <w:multiLevelType w:val="hybridMultilevel"/>
    <w:tmpl w:val="BE2657AC"/>
    <w:lvl w:ilvl="0" w:tplc="423662C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2822B90"/>
    <w:multiLevelType w:val="hybridMultilevel"/>
    <w:tmpl w:val="EEDC0442"/>
    <w:lvl w:ilvl="0" w:tplc="FD8CA3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5718570">
    <w:abstractNumId w:val="10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5"/>
  </w:num>
  <w:num w:numId="5" w16cid:durableId="1752854252">
    <w:abstractNumId w:val="6"/>
  </w:num>
  <w:num w:numId="6" w16cid:durableId="1756395148">
    <w:abstractNumId w:val="8"/>
  </w:num>
  <w:num w:numId="7" w16cid:durableId="2030597630">
    <w:abstractNumId w:val="9"/>
  </w:num>
  <w:num w:numId="8" w16cid:durableId="1978097370">
    <w:abstractNumId w:val="7"/>
  </w:num>
  <w:num w:numId="9" w16cid:durableId="177428642">
    <w:abstractNumId w:val="0"/>
  </w:num>
  <w:num w:numId="10" w16cid:durableId="782572496">
    <w:abstractNumId w:val="4"/>
  </w:num>
  <w:num w:numId="11" w16cid:durableId="1021318461">
    <w:abstractNumId w:val="12"/>
  </w:num>
  <w:num w:numId="12" w16cid:durableId="294409585">
    <w:abstractNumId w:val="3"/>
  </w:num>
  <w:num w:numId="13" w16cid:durableId="918254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144E5"/>
    <w:rsid w:val="00151FC1"/>
    <w:rsid w:val="00187F21"/>
    <w:rsid w:val="00261E09"/>
    <w:rsid w:val="002D15B6"/>
    <w:rsid w:val="00324B57"/>
    <w:rsid w:val="00532CA0"/>
    <w:rsid w:val="00544177"/>
    <w:rsid w:val="00622B9C"/>
    <w:rsid w:val="00626C9C"/>
    <w:rsid w:val="00630170"/>
    <w:rsid w:val="0064654B"/>
    <w:rsid w:val="00660EB2"/>
    <w:rsid w:val="00675477"/>
    <w:rsid w:val="006C4C59"/>
    <w:rsid w:val="0088543E"/>
    <w:rsid w:val="008D4657"/>
    <w:rsid w:val="00992F8D"/>
    <w:rsid w:val="009C5502"/>
    <w:rsid w:val="00A34B60"/>
    <w:rsid w:val="00B17BCE"/>
    <w:rsid w:val="00BC7843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AB45-F37C-442F-928C-E2FA2651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22</cp:revision>
  <cp:lastPrinted>2022-11-02T08:42:00Z</cp:lastPrinted>
  <dcterms:created xsi:type="dcterms:W3CDTF">2022-03-01T12:16:00Z</dcterms:created>
  <dcterms:modified xsi:type="dcterms:W3CDTF">2022-11-02T08:42:00Z</dcterms:modified>
</cp:coreProperties>
</file>