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BE4" w14:textId="77777777" w:rsidR="0005365B" w:rsidRPr="0005365B" w:rsidRDefault="0005365B" w:rsidP="0005365B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05365B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Wojska Polskiego 10, o powierzchni użytkowej 15,34 m2.</w:t>
      </w:r>
    </w:p>
    <w:p w14:paraId="02E2A9C8" w14:textId="77777777" w:rsidR="0005365B" w:rsidRPr="0005365B" w:rsidRDefault="0005365B" w:rsidP="0005365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Data i miejsce przetargu: dnia 03 marca 2022 roku, godzina 12:00, w siedzibie Towarzystwa Budownictwa Społecznego Spółka z ograniczoną odpowiedzialnością w Piotrkowie Trybunalskim, Aleja 3 Maja 31, budynek „B”, świetlica.</w:t>
      </w:r>
    </w:p>
    <w:p w14:paraId="4C9809DD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5365B">
        <w:rPr>
          <w:rFonts w:cstheme="majorHAnsi"/>
          <w:color w:val="auto"/>
          <w:sz w:val="24"/>
          <w:szCs w:val="24"/>
        </w:rPr>
        <w:t>Postanowienia ogólne</w:t>
      </w:r>
    </w:p>
    <w:p w14:paraId="7FBF4391" w14:textId="77777777" w:rsidR="0005365B" w:rsidRPr="0005365B" w:rsidRDefault="0005365B" w:rsidP="0005365B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 położonego w Piotrkowie Trybunalskim przy ulicy Wojska Polskiego 10, o powierzchni 15,34 m2.</w:t>
      </w:r>
    </w:p>
    <w:p w14:paraId="6790122D" w14:textId="77777777" w:rsidR="0005365B" w:rsidRPr="0005365B" w:rsidRDefault="0005365B" w:rsidP="0005365B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D1635F8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5365B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78213AF7" w14:textId="77777777" w:rsidR="0005365B" w:rsidRPr="0005365B" w:rsidRDefault="0005365B" w:rsidP="0005365B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2DE007B3" w14:textId="77777777" w:rsidR="0005365B" w:rsidRPr="0005365B" w:rsidRDefault="0005365B" w:rsidP="0005365B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06941C26" w14:textId="77777777" w:rsidR="0005365B" w:rsidRPr="0005365B" w:rsidRDefault="0005365B" w:rsidP="0005365B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05365B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65175008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7B08812B" w14:textId="5BA1B12F" w:rsidR="0005365B" w:rsidRPr="0005365B" w:rsidRDefault="0005365B" w:rsidP="0005365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05044A3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5365B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7265D7FC" w14:textId="77777777" w:rsidR="0005365B" w:rsidRPr="0005365B" w:rsidRDefault="0005365B" w:rsidP="0005365B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481BD648" w14:textId="77777777" w:rsidR="0005365B" w:rsidRPr="0005365B" w:rsidRDefault="0005365B" w:rsidP="0005365B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na cel: lokal przeznaczony na działalność gospodarczą nieuciążliwą dla mieszkańców budynku,</w:t>
      </w:r>
    </w:p>
    <w:p w14:paraId="6EF86C2F" w14:textId="77777777" w:rsidR="0005365B" w:rsidRPr="0005365B" w:rsidRDefault="0005365B" w:rsidP="0005365B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położonego w: Piotrków Trybunalski przy ulicy Wojska Polskiego 10,</w:t>
      </w:r>
    </w:p>
    <w:p w14:paraId="4B5B33B8" w14:textId="77777777" w:rsidR="0005365B" w:rsidRPr="0005365B" w:rsidRDefault="0005365B" w:rsidP="0005365B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 powierzchni użytkowej: 15,34 m2.</w:t>
      </w:r>
    </w:p>
    <w:p w14:paraId="04DC025F" w14:textId="77777777" w:rsidR="0005365B" w:rsidRPr="0005365B" w:rsidRDefault="0005365B" w:rsidP="0005365B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753B8E7" w14:textId="77777777" w:rsidR="0005365B" w:rsidRPr="0005365B" w:rsidRDefault="0005365B" w:rsidP="0005365B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337,48 zł.</w:t>
      </w:r>
    </w:p>
    <w:p w14:paraId="31E926D9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5365B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58841DC2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Warunkiem uczestnictwa w przetargu jest wniesienie wadium w pieniądzu: 337,48 zł, /słownie złotych: trzysta trzydzieści siedem złotych 48/100/, w terminie wyznaczonym w ogłoszeniu o przetargu oraz złożenie oferty wraz z wymaganymi dokumentami w terminie określonym w ogłoszeniu o przetargu, stanowiącym załącznik do niniejszego regulaminu.</w:t>
      </w:r>
    </w:p>
    <w:p w14:paraId="5F768DE4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05365B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Wojska Polskiego 10 o powierzchni 15,34 m2”. Za datę wniesienia wadium uznaje się datę wpływu środków pieniężnych na rachunek bankowy Towarzystwa Budownictwa Społecznego Spółka z ograniczoną odpowiedzialnością podany w ogłoszeniu.</w:t>
      </w:r>
    </w:p>
    <w:p w14:paraId="622E4BAD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251A229C" w14:textId="77777777" w:rsidR="0005365B" w:rsidRPr="0005365B" w:rsidRDefault="0005365B" w:rsidP="0005365B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6AE90B0" w14:textId="77777777" w:rsidR="0005365B" w:rsidRPr="0005365B" w:rsidRDefault="0005365B" w:rsidP="0005365B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21F19DDC" w14:textId="77777777" w:rsidR="0005365B" w:rsidRPr="0005365B" w:rsidRDefault="0005365B" w:rsidP="0005365B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4D41C661" w14:textId="77777777" w:rsidR="0005365B" w:rsidRPr="0005365B" w:rsidRDefault="0005365B" w:rsidP="0005365B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6F645FB0" w14:textId="77777777" w:rsidR="0005365B" w:rsidRPr="0005365B" w:rsidRDefault="0005365B" w:rsidP="0005365B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8B7C4B7" w14:textId="77777777" w:rsidR="0005365B" w:rsidRPr="0005365B" w:rsidRDefault="0005365B" w:rsidP="0005365B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3D02A255" w14:textId="77777777" w:rsidR="0005365B" w:rsidRPr="0005365B" w:rsidRDefault="0005365B" w:rsidP="0005365B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291A687A" w14:textId="77777777" w:rsidR="0005365B" w:rsidRPr="0005365B" w:rsidRDefault="0005365B" w:rsidP="0005365B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7526E2BD" w14:textId="77777777" w:rsidR="0005365B" w:rsidRPr="0005365B" w:rsidRDefault="0005365B" w:rsidP="0005365B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6FD5655E" w14:textId="77777777" w:rsidR="0005365B" w:rsidRPr="0005365B" w:rsidRDefault="0005365B" w:rsidP="0005365B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689EB8F6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2C2AB246" w14:textId="77777777" w:rsidR="0005365B" w:rsidRPr="0005365B" w:rsidRDefault="0005365B" w:rsidP="0005365B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D05F966" w14:textId="77777777" w:rsidR="0005365B" w:rsidRPr="0005365B" w:rsidRDefault="0005365B" w:rsidP="0005365B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93DB351" w14:textId="77777777" w:rsidR="0005365B" w:rsidRPr="0005365B" w:rsidRDefault="0005365B" w:rsidP="0005365B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7F150E9A" w14:textId="77777777" w:rsidR="0005365B" w:rsidRPr="0005365B" w:rsidRDefault="0005365B" w:rsidP="0005365B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65DE2487" w14:textId="77777777" w:rsidR="0005365B" w:rsidRPr="0005365B" w:rsidRDefault="0005365B" w:rsidP="0005365B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62C2F2E" w14:textId="77777777" w:rsidR="0005365B" w:rsidRPr="0005365B" w:rsidRDefault="0005365B" w:rsidP="0005365B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81AACE9" w14:textId="77777777" w:rsidR="0005365B" w:rsidRPr="0005365B" w:rsidRDefault="0005365B" w:rsidP="0005365B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72683F22" w14:textId="77777777" w:rsidR="0005365B" w:rsidRPr="0005365B" w:rsidRDefault="0005365B" w:rsidP="0005365B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244AE90C" w14:textId="77777777" w:rsidR="0005365B" w:rsidRPr="0005365B" w:rsidRDefault="0005365B" w:rsidP="0005365B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68DB4833" w14:textId="77777777" w:rsidR="0005365B" w:rsidRPr="0005365B" w:rsidRDefault="0005365B" w:rsidP="0005365B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3F6DBA5F" w14:textId="77777777" w:rsidR="0005365B" w:rsidRPr="0005365B" w:rsidRDefault="0005365B" w:rsidP="0005365B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F93B34A" w14:textId="77777777" w:rsidR="0005365B" w:rsidRPr="0005365B" w:rsidRDefault="0005365B" w:rsidP="0005365B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1052037D" w14:textId="77777777" w:rsidR="0005365B" w:rsidRPr="0005365B" w:rsidRDefault="0005365B" w:rsidP="0005365B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lastRenderedPageBreak/>
        <w:t>dla osób prowadzących działalność gospodarczą powyżej 3 lat przed złożeniem oferty obowiązywać będzie 100 % stawki ustalonej w drodze przetargu.</w:t>
      </w:r>
    </w:p>
    <w:p w14:paraId="355C9193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B4992F6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Przedsiębiorstwo </w:t>
      </w:r>
      <w:proofErr w:type="spellStart"/>
      <w:r w:rsidRPr="0005365B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05365B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05365B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05365B">
        <w:rPr>
          <w:rFonts w:asciiTheme="majorHAnsi" w:hAnsiTheme="majorHAnsi" w:cstheme="majorHAnsi"/>
          <w:sz w:val="24"/>
          <w:szCs w:val="24"/>
        </w:rPr>
        <w:t xml:space="preserve"> 10, telefon 44/647-47-52.</w:t>
      </w:r>
    </w:p>
    <w:p w14:paraId="1097CA0D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Przedsiębiorstwo </w:t>
      </w:r>
      <w:proofErr w:type="spellStart"/>
      <w:r w:rsidRPr="0005365B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05365B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05365B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05365B">
        <w:rPr>
          <w:rFonts w:asciiTheme="majorHAnsi" w:hAnsiTheme="majorHAnsi" w:cstheme="majorHAnsi"/>
          <w:sz w:val="24"/>
          <w:szCs w:val="24"/>
        </w:rPr>
        <w:t xml:space="preserve"> 10, telefon 44/647-47-52. Oględzin lokalu można dokonać we wszystkie dni robocze w godzinach od 8:00 do 15:00.</w:t>
      </w:r>
    </w:p>
    <w:p w14:paraId="2A2F10AB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6A9F2F95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77F1618F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 xml:space="preserve">W przypadku osób fizycznych pozostających w związku małżeńskim, posiadających ustawową wspólność majątkową, do udziału w przetargu wymagana jest obecność obojga małżonków lub pisemna zgoda (podpis notarialnie </w:t>
      </w:r>
      <w:r w:rsidRPr="0005365B">
        <w:rPr>
          <w:rFonts w:asciiTheme="majorHAnsi" w:hAnsiTheme="majorHAnsi" w:cstheme="majorHAnsi"/>
          <w:sz w:val="24"/>
          <w:szCs w:val="24"/>
        </w:rPr>
        <w:lastRenderedPageBreak/>
        <w:t>poświadczony) współmałżonka na przystąpienie do przetargu w celu wynajęcia lokalu użytkowego i zawarcia umowy najmu lokalu.</w:t>
      </w:r>
    </w:p>
    <w:p w14:paraId="0238A383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1E5961B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6FBC6885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2A029793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07DB38D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315DF733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CE1243C" w14:textId="77777777" w:rsidR="0005365B" w:rsidRPr="0005365B" w:rsidRDefault="0005365B" w:rsidP="0005365B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438014A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53965883" w14:textId="77777777" w:rsidR="0005365B" w:rsidRPr="0005365B" w:rsidRDefault="0005365B" w:rsidP="0005365B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49CE7141" w14:textId="77777777" w:rsidR="0005365B" w:rsidRPr="0005365B" w:rsidRDefault="0005365B" w:rsidP="0005365B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0FDBB863" w14:textId="77777777" w:rsidR="0005365B" w:rsidRPr="0005365B" w:rsidRDefault="0005365B" w:rsidP="0005365B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5365B">
        <w:rPr>
          <w:rFonts w:cstheme="majorHAnsi"/>
          <w:color w:val="auto"/>
          <w:sz w:val="24"/>
          <w:szCs w:val="24"/>
        </w:rPr>
        <w:t>Przeprowadzenie przetargu.</w:t>
      </w:r>
    </w:p>
    <w:p w14:paraId="7B3D6569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D6856DD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26D967E1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7D72E57F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BDB3345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634ABAE7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44F10BC8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6E5DC5A7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1E749B3F" w14:textId="77777777" w:rsidR="0005365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14F9718F" w14:textId="726B8AF5" w:rsidR="001F4CEB" w:rsidRPr="0005365B" w:rsidRDefault="0005365B" w:rsidP="0005365B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5365B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05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F955A40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5B"/>
    <w:rsid w:val="0005365B"/>
    <w:rsid w:val="001F4CEB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41CB"/>
  <w15:chartTrackingRefBased/>
  <w15:docId w15:val="{245B380C-EC36-48AE-83A0-CF61C39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053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3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53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2</cp:revision>
  <dcterms:created xsi:type="dcterms:W3CDTF">2022-02-11T13:00:00Z</dcterms:created>
  <dcterms:modified xsi:type="dcterms:W3CDTF">2022-02-11T13:03:00Z</dcterms:modified>
</cp:coreProperties>
</file>