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Default="00356916" w:rsidP="00AE53E2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932D74" w:rsidRDefault="00356916" w:rsidP="00AE53E2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32D7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932D74" w:rsidRDefault="00356916" w:rsidP="00AE53E2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932D74" w:rsidRDefault="00356916" w:rsidP="00AE53E2">
      <w:pPr>
        <w:spacing w:line="360" w:lineRule="auto"/>
        <w:rPr>
          <w:rFonts w:asciiTheme="majorHAnsi" w:hAnsiTheme="majorHAnsi" w:cstheme="majorHAnsi"/>
        </w:rPr>
      </w:pPr>
      <w:r w:rsidRPr="00932D74">
        <w:rPr>
          <w:rFonts w:asciiTheme="majorHAnsi" w:hAnsiTheme="majorHAnsi" w:cstheme="majorHAnsi"/>
        </w:rPr>
        <w:t>Prawo zamówień publicznych</w:t>
      </w:r>
    </w:p>
    <w:p w14:paraId="1363C8C7" w14:textId="3CF1212B" w:rsidR="00356916" w:rsidRPr="00356916" w:rsidRDefault="00AE53E2" w:rsidP="00AE53E2">
      <w:p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BM</w:t>
      </w:r>
      <w:r w:rsidR="00356916">
        <w:rPr>
          <w:rFonts w:asciiTheme="majorHAnsi" w:hAnsiTheme="majorHAnsi" w:cstheme="majorHAnsi"/>
          <w:bCs/>
        </w:rPr>
        <w:t>/</w:t>
      </w:r>
      <w:r w:rsidR="00356916" w:rsidRPr="00932D74">
        <w:rPr>
          <w:rFonts w:asciiTheme="majorHAnsi" w:hAnsiTheme="majorHAnsi" w:cstheme="majorHAnsi"/>
          <w:bCs/>
        </w:rPr>
        <w:t>3131/2/202</w:t>
      </w:r>
      <w:r>
        <w:rPr>
          <w:rFonts w:asciiTheme="majorHAnsi" w:hAnsiTheme="majorHAnsi" w:cstheme="majorHAnsi"/>
          <w:bCs/>
        </w:rPr>
        <w:t>3</w:t>
      </w:r>
    </w:p>
    <w:p w14:paraId="761A3449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1) Zamawiający:</w:t>
      </w:r>
    </w:p>
    <w:p w14:paraId="6654C4FC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a) pełna nazwa zamawiającego:</w:t>
      </w:r>
    </w:p>
    <w:p w14:paraId="5D15EA1C" w14:textId="77777777" w:rsidR="00356916" w:rsidRPr="00A21D3B" w:rsidRDefault="00356916" w:rsidP="00AE53E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 xml:space="preserve">Towarzystwo Budownictwa Społecznego Sp. z o.o. w Piotrkowie Trybunalskim </w:t>
      </w:r>
    </w:p>
    <w:p w14:paraId="2CC329F6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b) REGON: 590638145</w:t>
      </w:r>
    </w:p>
    <w:p w14:paraId="562D8A86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c) kod, miejscowość, województwo, powiat:</w:t>
      </w:r>
    </w:p>
    <w:p w14:paraId="2C280D73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97- 300, Piotrków Trybunalski, Piotrków Trybunalski, woj. łódzkie</w:t>
      </w:r>
    </w:p>
    <w:p w14:paraId="1798B54B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d) ulica, nr domu, nr lokalu:</w:t>
      </w:r>
    </w:p>
    <w:p w14:paraId="586FC0C8" w14:textId="77777777" w:rsidR="00356916" w:rsidRPr="00A21D3B" w:rsidRDefault="00356916" w:rsidP="00AE53E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Cs w:val="22"/>
        </w:rPr>
      </w:pPr>
      <w:r w:rsidRPr="00A21D3B">
        <w:rPr>
          <w:rFonts w:asciiTheme="majorHAnsi" w:hAnsiTheme="majorHAnsi" w:cstheme="majorHAnsi"/>
          <w:b w:val="0"/>
          <w:bCs w:val="0"/>
          <w:szCs w:val="22"/>
        </w:rPr>
        <w:t>Aleja 3 Maja 31</w:t>
      </w:r>
    </w:p>
    <w:p w14:paraId="52439DE2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e)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internet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  <w:hyperlink r:id="rId5" w:history="1">
        <w:r w:rsidRPr="00A21D3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  <w:lang w:val="de-DE"/>
          </w:rPr>
          <w:t>http://www.bip-tbs.piotrkow.pl</w:t>
        </w:r>
      </w:hyperlink>
      <w:r w:rsidRPr="00A21D3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proofErr w:type="spellStart"/>
      <w:r w:rsidRPr="00A21D3B">
        <w:rPr>
          <w:rFonts w:asciiTheme="majorHAnsi" w:hAnsiTheme="majorHAnsi" w:cstheme="majorHAnsi"/>
          <w:sz w:val="22"/>
          <w:szCs w:val="22"/>
          <w:lang w:val="de-DE"/>
        </w:rPr>
        <w:t>e-mail</w:t>
      </w:r>
      <w:proofErr w:type="spellEnd"/>
      <w:r w:rsidRPr="00A21D3B">
        <w:rPr>
          <w:rFonts w:asciiTheme="majorHAnsi" w:hAnsiTheme="majorHAnsi" w:cstheme="majorHAnsi"/>
          <w:sz w:val="22"/>
          <w:szCs w:val="22"/>
          <w:lang w:val="de-DE"/>
        </w:rPr>
        <w:t>: sekretariat@tbs.piotrkow.pl</w:t>
      </w:r>
    </w:p>
    <w:p w14:paraId="070CD028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>f) numer kierunkowy 44</w:t>
      </w:r>
    </w:p>
    <w:p w14:paraId="119A34F9" w14:textId="5991FDCD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 tel. 732-37-70</w:t>
      </w:r>
    </w:p>
    <w:p w14:paraId="63EEEEE6" w14:textId="77777777" w:rsidR="00356916" w:rsidRPr="00A21D3B" w:rsidRDefault="00356916" w:rsidP="00AE53E2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1D3B">
        <w:rPr>
          <w:rFonts w:asciiTheme="majorHAnsi" w:hAnsiTheme="majorHAnsi" w:cstheme="majorHAnsi"/>
          <w:sz w:val="22"/>
          <w:szCs w:val="22"/>
        </w:rPr>
        <w:t xml:space="preserve">g) Wysokość kapitału zakładowego 21.435.800,00  zł. Kapitał został w pełni opłacony. </w:t>
      </w:r>
      <w:r w:rsidRPr="00A21D3B">
        <w:rPr>
          <w:rFonts w:asciiTheme="majorHAnsi" w:hAnsiTheme="majorHAnsi" w:cstheme="majorHAnsi"/>
          <w:sz w:val="22"/>
          <w:szCs w:val="22"/>
        </w:rPr>
        <w:tab/>
      </w:r>
    </w:p>
    <w:p w14:paraId="604FE178" w14:textId="77777777" w:rsidR="00356916" w:rsidRPr="00AE53E2" w:rsidRDefault="00356916" w:rsidP="00AE53E2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 xml:space="preserve">2) </w:t>
      </w:r>
      <w:r w:rsidRPr="00AE53E2">
        <w:rPr>
          <w:rFonts w:asciiTheme="majorHAnsi" w:hAnsiTheme="majorHAnsi" w:cstheme="majorHAnsi"/>
          <w:color w:val="000000"/>
          <w:sz w:val="22"/>
          <w:szCs w:val="22"/>
        </w:rPr>
        <w:t xml:space="preserve">Przetarg nieograniczony </w:t>
      </w:r>
      <w:r w:rsidRPr="00AE53E2">
        <w:rPr>
          <w:rFonts w:asciiTheme="majorHAnsi" w:hAnsiTheme="majorHAnsi" w:cstheme="majorHAnsi"/>
          <w:sz w:val="22"/>
          <w:szCs w:val="22"/>
        </w:rPr>
        <w:t>na wykonanie inwestycji pn.:</w:t>
      </w:r>
    </w:p>
    <w:p w14:paraId="18BCDCD2" w14:textId="77777777" w:rsidR="00AE53E2" w:rsidRPr="00AE53E2" w:rsidRDefault="00AE53E2" w:rsidP="00AE53E2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Hlk126752237"/>
      <w:r w:rsidRPr="00AE53E2">
        <w:rPr>
          <w:rFonts w:asciiTheme="majorHAnsi" w:hAnsiTheme="majorHAnsi" w:cstheme="majorHAnsi"/>
          <w:bCs/>
          <w:sz w:val="22"/>
          <w:szCs w:val="22"/>
        </w:rPr>
        <w:t>W</w:t>
      </w:r>
      <w:r w:rsidRPr="00AE53E2">
        <w:rPr>
          <w:rFonts w:asciiTheme="majorHAnsi" w:hAnsiTheme="majorHAnsi" w:cstheme="majorHAnsi"/>
          <w:bCs/>
          <w:sz w:val="22"/>
          <w:szCs w:val="22"/>
        </w:rPr>
        <w:t>ykonanie operatów szacunkowych wartości nieruchomości zabudowanych budynkami wielorodzinnymi, położonych w Piotrkowie Trybunalskim</w:t>
      </w:r>
      <w:bookmarkEnd w:id="0"/>
      <w:r w:rsidRPr="00AE53E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C09E1F" w14:textId="3E9C9996" w:rsidR="00356916" w:rsidRPr="00AE53E2" w:rsidRDefault="00356916" w:rsidP="00AE53E2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>3) Ogłoszenie o postępowaniu nie zostało opublikowane w Biuletynie Zamówień Publicznych.</w:t>
      </w:r>
    </w:p>
    <w:p w14:paraId="74775F82" w14:textId="778C1CD7" w:rsidR="00356916" w:rsidRPr="00AE53E2" w:rsidRDefault="00356916" w:rsidP="00AE53E2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>4) Nie dopuszczono do składanie ofert wariantowych i częściowych.</w:t>
      </w:r>
    </w:p>
    <w:p w14:paraId="2297F6B7" w14:textId="77777777" w:rsidR="00356916" w:rsidRPr="00AE53E2" w:rsidRDefault="00356916" w:rsidP="00AE53E2">
      <w:pPr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>5) Dane o ofertach:</w:t>
      </w:r>
    </w:p>
    <w:p w14:paraId="3AE080F4" w14:textId="5D18F544" w:rsidR="00356916" w:rsidRPr="00AE53E2" w:rsidRDefault="00356916" w:rsidP="00AE53E2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 xml:space="preserve">a) liczba złożonych ofert w postępowaniu publicznym: </w:t>
      </w:r>
      <w:r w:rsidR="00AE53E2" w:rsidRPr="00AE53E2">
        <w:rPr>
          <w:rFonts w:asciiTheme="majorHAnsi" w:hAnsiTheme="majorHAnsi" w:cstheme="majorHAnsi"/>
          <w:sz w:val="22"/>
          <w:szCs w:val="22"/>
        </w:rPr>
        <w:t>9</w:t>
      </w:r>
    </w:p>
    <w:p w14:paraId="4AE0DEDD" w14:textId="2AB02579" w:rsidR="00356916" w:rsidRPr="00AE53E2" w:rsidRDefault="00356916" w:rsidP="00AE53E2">
      <w:pPr>
        <w:widowControl w:val="0"/>
        <w:spacing w:line="360" w:lineRule="auto"/>
        <w:ind w:left="4248" w:hanging="4248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 xml:space="preserve">b) liczba ofert </w:t>
      </w:r>
      <w:r w:rsidR="00AE53E2">
        <w:rPr>
          <w:rFonts w:asciiTheme="majorHAnsi" w:hAnsiTheme="majorHAnsi" w:cstheme="majorHAnsi"/>
          <w:sz w:val="22"/>
          <w:szCs w:val="22"/>
        </w:rPr>
        <w:t>wykluczonych</w:t>
      </w:r>
      <w:r w:rsidRPr="00AE53E2">
        <w:rPr>
          <w:rFonts w:asciiTheme="majorHAnsi" w:hAnsiTheme="majorHAnsi" w:cstheme="majorHAnsi"/>
          <w:sz w:val="22"/>
          <w:szCs w:val="22"/>
        </w:rPr>
        <w:t xml:space="preserve"> z postępowania: </w:t>
      </w:r>
      <w:r w:rsidR="00AE53E2">
        <w:rPr>
          <w:rFonts w:asciiTheme="majorHAnsi" w:hAnsiTheme="majorHAnsi" w:cstheme="majorHAnsi"/>
          <w:sz w:val="22"/>
          <w:szCs w:val="22"/>
        </w:rPr>
        <w:t>2</w:t>
      </w:r>
    </w:p>
    <w:p w14:paraId="2DDC4D6C" w14:textId="0B842849" w:rsidR="00AE53E2" w:rsidRPr="00AE53E2" w:rsidRDefault="00AE53E2" w:rsidP="00AE53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1" w:name="_Hlk126752333"/>
      <w:r w:rsidRPr="00AE53E2">
        <w:rPr>
          <w:rFonts w:asciiTheme="majorHAnsi" w:hAnsiTheme="majorHAnsi" w:cstheme="majorHAnsi"/>
          <w:sz w:val="22"/>
          <w:szCs w:val="22"/>
        </w:rPr>
        <w:t>O</w:t>
      </w:r>
      <w:r w:rsidRPr="00AE53E2">
        <w:rPr>
          <w:rFonts w:asciiTheme="majorHAnsi" w:hAnsiTheme="majorHAnsi" w:cstheme="majorHAnsi"/>
          <w:sz w:val="22"/>
          <w:szCs w:val="22"/>
        </w:rPr>
        <w:t xml:space="preserve">ferty wykonawców tj.  ESTIM </w:t>
      </w:r>
      <w:proofErr w:type="spellStart"/>
      <w:r w:rsidRPr="00AE53E2">
        <w:rPr>
          <w:rFonts w:asciiTheme="majorHAnsi" w:hAnsiTheme="majorHAnsi" w:cstheme="majorHAnsi"/>
          <w:sz w:val="22"/>
          <w:szCs w:val="22"/>
        </w:rPr>
        <w:t>Constulting</w:t>
      </w:r>
      <w:proofErr w:type="spellEnd"/>
      <w:r w:rsidRPr="00AE53E2">
        <w:rPr>
          <w:rFonts w:asciiTheme="majorHAnsi" w:hAnsiTheme="majorHAnsi" w:cstheme="majorHAnsi"/>
          <w:sz w:val="22"/>
          <w:szCs w:val="22"/>
        </w:rPr>
        <w:t>-Rudniccy sp. j. oraz Krajowa Grupa Doradztwa Majątkowego sp. z o.o., podlegają wykluczeniu z postępowania. Oferty nie zostały prawidłowo podpisane wymaganym kwalifikowanym podpisem elektronicznym, zaufanym podpisem elektronicznym lub podpisem osobistym (zgodnie z zapisem pkt 4.2b SWZ).</w:t>
      </w:r>
      <w:bookmarkEnd w:id="1"/>
    </w:p>
    <w:p w14:paraId="2FD2A17F" w14:textId="113EB617" w:rsidR="00356916" w:rsidRPr="00AE53E2" w:rsidRDefault="00356916" w:rsidP="00AE53E2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AE53E2">
        <w:rPr>
          <w:rFonts w:asciiTheme="majorHAnsi" w:hAnsiTheme="majorHAnsi" w:cstheme="majorHAnsi"/>
          <w:b w:val="0"/>
          <w:sz w:val="22"/>
          <w:szCs w:val="22"/>
        </w:rPr>
        <w:t>6) Uzasadnienie wyboru wykonawcy:</w:t>
      </w:r>
    </w:p>
    <w:p w14:paraId="3E8A5D7A" w14:textId="72937CDD" w:rsidR="00356916" w:rsidRPr="00AE53E2" w:rsidRDefault="00356916" w:rsidP="00AE53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 xml:space="preserve">Oferta </w:t>
      </w:r>
      <w:r w:rsidR="00AE53E2" w:rsidRPr="00AE53E2">
        <w:rPr>
          <w:rFonts w:asciiTheme="majorHAnsi" w:hAnsiTheme="majorHAnsi" w:cstheme="majorHAnsi"/>
          <w:sz w:val="22"/>
          <w:szCs w:val="22"/>
        </w:rPr>
        <w:t>Biur</w:t>
      </w:r>
      <w:r w:rsidR="00AE53E2" w:rsidRPr="00AE53E2">
        <w:rPr>
          <w:rFonts w:asciiTheme="majorHAnsi" w:hAnsiTheme="majorHAnsi" w:cstheme="majorHAnsi"/>
          <w:sz w:val="22"/>
          <w:szCs w:val="22"/>
        </w:rPr>
        <w:t>a</w:t>
      </w:r>
      <w:r w:rsidR="00AE53E2" w:rsidRPr="00AE53E2">
        <w:rPr>
          <w:rFonts w:asciiTheme="majorHAnsi" w:hAnsiTheme="majorHAnsi" w:cstheme="majorHAnsi"/>
          <w:sz w:val="22"/>
          <w:szCs w:val="22"/>
        </w:rPr>
        <w:t xml:space="preserve"> Wyceny Nieruchomości CENTROM</w:t>
      </w:r>
      <w:r w:rsidR="00AE53E2" w:rsidRPr="00AE53E2">
        <w:rPr>
          <w:rFonts w:asciiTheme="majorHAnsi" w:hAnsiTheme="majorHAnsi" w:cstheme="majorHAnsi"/>
          <w:sz w:val="22"/>
          <w:szCs w:val="22"/>
        </w:rPr>
        <w:t xml:space="preserve"> </w:t>
      </w:r>
      <w:r w:rsidRPr="00AE53E2">
        <w:rPr>
          <w:rFonts w:asciiTheme="majorHAnsi" w:hAnsiTheme="majorHAnsi" w:cstheme="majorHAnsi"/>
          <w:sz w:val="22"/>
          <w:szCs w:val="22"/>
        </w:rPr>
        <w:t>spełnia wszystkie warunki zawarte SWZ  i otrzymała maksymalną ilość punktów w kryterium ceny.</w:t>
      </w:r>
    </w:p>
    <w:p w14:paraId="5D30F114" w14:textId="77777777" w:rsidR="00356916" w:rsidRPr="00AE53E2" w:rsidRDefault="00356916" w:rsidP="00AE53E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>7) Streszczenie złożonych ofert:</w:t>
      </w:r>
      <w:bookmarkStart w:id="2" w:name="_Hlk98922495"/>
    </w:p>
    <w:p w14:paraId="3D80B13F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bookmarkStart w:id="3" w:name="_Hlk126752140"/>
      <w:bookmarkEnd w:id="2"/>
      <w:r w:rsidRPr="00AE53E2">
        <w:rPr>
          <w:rFonts w:asciiTheme="majorHAnsi" w:hAnsiTheme="majorHAnsi" w:cstheme="majorHAnsi"/>
          <w:szCs w:val="22"/>
        </w:rPr>
        <w:t xml:space="preserve">Wycena Nieruchomości Julita Janowska ul. Tatrzańska 114, 25-564 Kielce. </w:t>
      </w:r>
      <w:r w:rsidRPr="00AE53E2">
        <w:rPr>
          <w:rFonts w:asciiTheme="majorHAnsi" w:hAnsiTheme="majorHAnsi" w:cstheme="majorHAnsi"/>
        </w:rPr>
        <w:t xml:space="preserve"> </w:t>
      </w:r>
    </w:p>
    <w:p w14:paraId="0D1C8DFD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lastRenderedPageBreak/>
        <w:t xml:space="preserve">Oferta brutto: 49.894,95  zł. Oferta otrzymała 17,64 punktów w kryterium ceny. </w:t>
      </w:r>
    </w:p>
    <w:p w14:paraId="1B7FDD0F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  <w:szCs w:val="22"/>
        </w:rPr>
        <w:t xml:space="preserve">Konsorcjum firm: Wycena Nieruchomości Katarzyna Pochwała ul. Spółdzielcza 28/27, </w:t>
      </w:r>
    </w:p>
    <w:p w14:paraId="13503A21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  <w:szCs w:val="22"/>
        </w:rPr>
      </w:pPr>
      <w:r w:rsidRPr="00AE53E2">
        <w:rPr>
          <w:rFonts w:asciiTheme="majorHAnsi" w:hAnsiTheme="majorHAnsi" w:cstheme="majorHAnsi"/>
          <w:szCs w:val="22"/>
        </w:rPr>
        <w:t xml:space="preserve">26-110 Skarżysko-Kamianna; Ireneusz </w:t>
      </w:r>
      <w:proofErr w:type="spellStart"/>
      <w:r w:rsidRPr="00AE53E2">
        <w:rPr>
          <w:rFonts w:asciiTheme="majorHAnsi" w:hAnsiTheme="majorHAnsi" w:cstheme="majorHAnsi"/>
          <w:szCs w:val="22"/>
        </w:rPr>
        <w:t>Oprządek</w:t>
      </w:r>
      <w:proofErr w:type="spellEnd"/>
      <w:r w:rsidRPr="00AE53E2">
        <w:rPr>
          <w:rFonts w:asciiTheme="majorHAnsi" w:hAnsiTheme="majorHAnsi" w:cstheme="majorHAnsi"/>
          <w:szCs w:val="22"/>
        </w:rPr>
        <w:t xml:space="preserve"> ul. Bitwy Warszawskiej 1920 r. 10/73, </w:t>
      </w:r>
    </w:p>
    <w:p w14:paraId="07D2C7E1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  <w:szCs w:val="22"/>
        </w:rPr>
      </w:pPr>
      <w:r w:rsidRPr="00AE53E2">
        <w:rPr>
          <w:rFonts w:asciiTheme="majorHAnsi" w:hAnsiTheme="majorHAnsi" w:cstheme="majorHAnsi"/>
          <w:szCs w:val="22"/>
        </w:rPr>
        <w:t xml:space="preserve">02-366 Warszawa. </w:t>
      </w:r>
    </w:p>
    <w:p w14:paraId="3C4AA595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34.400,00  zł. Oferta otrzymała 25,58 punktów w kryterium ceny. </w:t>
      </w:r>
    </w:p>
    <w:p w14:paraId="16BF0A5E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  <w:szCs w:val="22"/>
        </w:rPr>
        <w:t>Biuro Inżynieryjno-Konsultingowe, Blandyna Krzemińska-Freda, ul. Junacka 11A, 92-109 Łódź.</w:t>
      </w:r>
      <w:r w:rsidRPr="00AE53E2">
        <w:rPr>
          <w:rFonts w:asciiTheme="majorHAnsi" w:hAnsiTheme="majorHAnsi" w:cstheme="majorHAnsi"/>
        </w:rPr>
        <w:t xml:space="preserve"> </w:t>
      </w:r>
    </w:p>
    <w:p w14:paraId="39FD6555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12.000,00  zł. Oferta otrzymała 73,33 punktów w kryterium ceny. </w:t>
      </w:r>
    </w:p>
    <w:p w14:paraId="492535A9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  <w:szCs w:val="22"/>
        </w:rPr>
        <w:t>Biuro Wyceny Nieruchomości CENTROM, ul. Sienkiewicza 7/22, 41-300 Dąbrowa Górnicza.</w:t>
      </w:r>
      <w:r w:rsidRPr="00AE53E2">
        <w:rPr>
          <w:rFonts w:asciiTheme="majorHAnsi" w:hAnsiTheme="majorHAnsi" w:cstheme="majorHAnsi"/>
        </w:rPr>
        <w:t xml:space="preserve"> </w:t>
      </w:r>
    </w:p>
    <w:p w14:paraId="33886EAF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8.800,00  zł. Oferta otrzymała 100 punktów w kryterium ceny. </w:t>
      </w:r>
    </w:p>
    <w:p w14:paraId="140B04B2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BRI WYCENY Bernadeta Żylińska, ul. K. Ujejskiego 67a, 85-168 Bydgoszcz.  </w:t>
      </w:r>
    </w:p>
    <w:p w14:paraId="05BFE155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29.520,00  zł. Oferta otrzymała 29,81 punktów w kryterium ceny. </w:t>
      </w:r>
    </w:p>
    <w:p w14:paraId="2D3423FD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ESTIM </w:t>
      </w:r>
      <w:proofErr w:type="spellStart"/>
      <w:r w:rsidRPr="00AE53E2">
        <w:rPr>
          <w:rFonts w:asciiTheme="majorHAnsi" w:hAnsiTheme="majorHAnsi" w:cstheme="majorHAnsi"/>
        </w:rPr>
        <w:t>Constulting</w:t>
      </w:r>
      <w:proofErr w:type="spellEnd"/>
      <w:r w:rsidRPr="00AE53E2">
        <w:rPr>
          <w:rFonts w:asciiTheme="majorHAnsi" w:hAnsiTheme="majorHAnsi" w:cstheme="majorHAnsi"/>
        </w:rPr>
        <w:t xml:space="preserve">-Rudniccy sp. j., ul. Hery 72, 01-497 Warszawa.  </w:t>
      </w:r>
    </w:p>
    <w:p w14:paraId="59A60A3A" w14:textId="77777777" w:rsid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39.900,00  zł. Oferta nie otrzymała punktów w kryterium ceny. </w:t>
      </w:r>
    </w:p>
    <w:p w14:paraId="1ECBA3FE" w14:textId="30B2E272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Z.U.H. BUDOSERWIS sp. z o.o. ul. Kościuszki 31, 41-500 Chorzów. </w:t>
      </w:r>
    </w:p>
    <w:p w14:paraId="055F0D09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30.996,00  zł. Oferta otrzymała 28,39 punktów w kryterium ceny. </w:t>
      </w:r>
    </w:p>
    <w:p w14:paraId="2A83C9DE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Krajowa Grupa Doradztwa Majątkowego sp. z o.o. ul. Modlińska 61, 03-199 Warszawa. </w:t>
      </w:r>
    </w:p>
    <w:p w14:paraId="1CE41AF3" w14:textId="77777777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33.210,00  zł. Oferta nie otrzymała punktów w kryterium ceny. </w:t>
      </w:r>
    </w:p>
    <w:p w14:paraId="75EA92D2" w14:textId="77777777" w:rsidR="00AE53E2" w:rsidRPr="00AE53E2" w:rsidRDefault="00AE53E2" w:rsidP="00AE53E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Kancelaria Rzeczoznawcy Majątkowego Ewa </w:t>
      </w:r>
      <w:proofErr w:type="spellStart"/>
      <w:r w:rsidRPr="00AE53E2">
        <w:rPr>
          <w:rFonts w:asciiTheme="majorHAnsi" w:hAnsiTheme="majorHAnsi" w:cstheme="majorHAnsi"/>
        </w:rPr>
        <w:t>Reczulska</w:t>
      </w:r>
      <w:proofErr w:type="spellEnd"/>
      <w:r w:rsidRPr="00AE53E2">
        <w:rPr>
          <w:rFonts w:asciiTheme="majorHAnsi" w:hAnsiTheme="majorHAnsi" w:cstheme="majorHAnsi"/>
        </w:rPr>
        <w:t xml:space="preserve"> ul. Mszczonowska 33/35 m 108, </w:t>
      </w:r>
    </w:p>
    <w:p w14:paraId="433DA7F7" w14:textId="77777777" w:rsidR="00AE53E2" w:rsidRDefault="00AE53E2" w:rsidP="00AE53E2">
      <w:pPr>
        <w:pStyle w:val="Akapitzlist"/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96-100 Skierniewice.  </w:t>
      </w:r>
    </w:p>
    <w:p w14:paraId="4666DE00" w14:textId="5565F38F" w:rsidR="00AE53E2" w:rsidRPr="00AE53E2" w:rsidRDefault="00AE53E2" w:rsidP="00AE53E2">
      <w:pPr>
        <w:pStyle w:val="Akapitzlist"/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</w:rPr>
      </w:pPr>
      <w:r w:rsidRPr="00AE53E2">
        <w:rPr>
          <w:rFonts w:asciiTheme="majorHAnsi" w:hAnsiTheme="majorHAnsi" w:cstheme="majorHAnsi"/>
        </w:rPr>
        <w:t xml:space="preserve">Oferta brutto: 39.500,00 zł. Oferta otrzymała 22,28 punktów w kryterium ceny. </w:t>
      </w:r>
    </w:p>
    <w:bookmarkEnd w:id="3"/>
    <w:p w14:paraId="672C226D" w14:textId="77777777" w:rsidR="00356916" w:rsidRPr="00AE53E2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E53E2">
        <w:rPr>
          <w:rFonts w:asciiTheme="majorHAnsi" w:hAnsiTheme="majorHAnsi" w:cstheme="majorHAnsi"/>
          <w:sz w:val="22"/>
          <w:szCs w:val="22"/>
        </w:rPr>
        <w:t>8) Kryteria oceny ofert: Cena oferty – 100%</w:t>
      </w: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2"/>
  </w:num>
  <w:num w:numId="2" w16cid:durableId="66612803">
    <w:abstractNumId w:val="1"/>
  </w:num>
  <w:num w:numId="3" w16cid:durableId="178087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532CA0"/>
    <w:rsid w:val="00A21D3B"/>
    <w:rsid w:val="00AE53E2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2022-10-13T10:49:00Z</cp:lastPrinted>
  <dcterms:created xsi:type="dcterms:W3CDTF">2022-10-10T13:09:00Z</dcterms:created>
  <dcterms:modified xsi:type="dcterms:W3CDTF">2023-02-08T12:15:00Z</dcterms:modified>
</cp:coreProperties>
</file>