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2A5DB673" w14:textId="77777777" w:rsidR="00A23B45" w:rsidRDefault="00A23B45" w:rsidP="00A23B4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</w:t>
      </w:r>
      <w:r>
        <w:rPr>
          <w:rFonts w:asciiTheme="majorHAnsi" w:hAnsiTheme="majorHAnsi" w:cstheme="majorHAnsi"/>
          <w:sz w:val="24"/>
          <w:szCs w:val="24"/>
        </w:rPr>
        <w:t>Rynku Trybunalskim 2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113,37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682D2959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opinia kominiarska w zakresie wentylacji,</w:t>
      </w:r>
    </w:p>
    <w:p w14:paraId="279837CA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uzupełnienie, naprawa, przystosowanie instalacji elektrycznej do własnych potrzeb,</w:t>
      </w:r>
    </w:p>
    <w:p w14:paraId="15A10EE9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pieca gazowego dwufunkcyjnego,</w:t>
      </w:r>
    </w:p>
    <w:p w14:paraId="5EC5C1E8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uzupełnienie </w:t>
      </w:r>
      <w:r w:rsidRPr="00C06A78">
        <w:rPr>
          <w:rFonts w:asciiTheme="majorHAnsi" w:hAnsiTheme="majorHAnsi" w:cstheme="majorHAnsi"/>
          <w:sz w:val="24"/>
          <w:szCs w:val="24"/>
        </w:rPr>
        <w:t>tynków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C06A78">
        <w:rPr>
          <w:rFonts w:asciiTheme="majorHAnsi" w:hAnsiTheme="majorHAnsi" w:cstheme="majorHAnsi"/>
          <w:sz w:val="24"/>
          <w:szCs w:val="24"/>
        </w:rPr>
        <w:t>malowanie lokalu,</w:t>
      </w:r>
    </w:p>
    <w:p w14:paraId="63ACC323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 oraz ściennych,</w:t>
      </w:r>
    </w:p>
    <w:p w14:paraId="75C6F818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i montaż urządzeń sanitarnych, tj. zlewozmywaka, umywalki, muszli sedesowej,</w:t>
      </w:r>
    </w:p>
    <w:p w14:paraId="6D289D83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szyby okiennej,</w:t>
      </w:r>
    </w:p>
    <w:p w14:paraId="4A2FA0E7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demontaż wentylacji kuchennej,</w:t>
      </w:r>
    </w:p>
    <w:p w14:paraId="203C9091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wewnętrznych,</w:t>
      </w:r>
    </w:p>
    <w:p w14:paraId="4E82CB90" w14:textId="77777777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i malowanie tynków w pomieszczeniu magazynowym,</w:t>
      </w:r>
    </w:p>
    <w:p w14:paraId="0AC838B2" w14:textId="5A0F6C6D" w:rsidR="00A23B45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uzupełnienie płytek w pomieszczeniu magazynowym</w:t>
      </w:r>
      <w:r w:rsidRPr="003B03CA">
        <w:rPr>
          <w:rFonts w:asciiTheme="majorHAnsi" w:hAnsiTheme="majorHAnsi" w:cstheme="majorHAnsi"/>
          <w:sz w:val="24"/>
          <w:szCs w:val="24"/>
        </w:rPr>
        <w:t>,</w:t>
      </w:r>
    </w:p>
    <w:p w14:paraId="1CBF8870" w14:textId="6E4A0C1D" w:rsidR="00C51287" w:rsidRPr="00C51287" w:rsidRDefault="00C51287" w:rsidP="00C5128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3E33AEED" w14:textId="77777777" w:rsidR="00A23B45" w:rsidRPr="008E7291" w:rsidRDefault="00A23B45" w:rsidP="00A23B45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lastRenderedPageBreak/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6333A4"/>
    <w:rsid w:val="006C35E2"/>
    <w:rsid w:val="00743350"/>
    <w:rsid w:val="007B08F3"/>
    <w:rsid w:val="00A23B45"/>
    <w:rsid w:val="00B323D1"/>
    <w:rsid w:val="00C51287"/>
    <w:rsid w:val="00C84314"/>
    <w:rsid w:val="00C85348"/>
    <w:rsid w:val="00DD12A7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12</cp:revision>
  <dcterms:created xsi:type="dcterms:W3CDTF">2022-02-11T12:28:00Z</dcterms:created>
  <dcterms:modified xsi:type="dcterms:W3CDTF">2023-01-27T07:04:00Z</dcterms:modified>
</cp:coreProperties>
</file>